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Pr="00EC602B">
        <w:rPr>
          <w:rFonts w:cs="Arial"/>
          <w:sz w:val="28"/>
          <w:szCs w:val="28"/>
        </w:rPr>
        <w:t xml:space="preserve">A. AVIOANE CRAIOVA S.A. DIN DATA DE </w:t>
      </w:r>
      <w:r w:rsidR="00C56A8E">
        <w:rPr>
          <w:rFonts w:cs="Arial"/>
          <w:sz w:val="28"/>
          <w:szCs w:val="28"/>
        </w:rPr>
        <w:t>21/22.10</w:t>
      </w:r>
      <w:r w:rsidR="0029079E">
        <w:rPr>
          <w:rFonts w:cs="Arial"/>
          <w:sz w:val="28"/>
          <w:szCs w:val="28"/>
        </w:rPr>
        <w:t>.2019</w:t>
      </w:r>
    </w:p>
    <w:p w:rsidR="00F85180" w:rsidRPr="00EC602B" w:rsidRDefault="00725A46" w:rsidP="00F8518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025F0B" w:rsidRDefault="00025F0B" w:rsidP="00DC62FE">
      <w:pPr>
        <w:jc w:val="both"/>
        <w:rPr>
          <w:rFonts w:cs="Arial"/>
          <w:sz w:val="28"/>
          <w:szCs w:val="28"/>
        </w:rPr>
      </w:pPr>
    </w:p>
    <w:p w:rsidR="00025F0B" w:rsidRDefault="00725A46" w:rsidP="0029079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29079E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EC602B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>e de AVIOANE CRAIOVA S.A., care</w:t>
      </w:r>
      <w:r w:rsidR="009C17FE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3C7FF3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>enerala</w:t>
      </w:r>
      <w:r w:rsidR="003C7FF3">
        <w:rPr>
          <w:rFonts w:cs="Arial"/>
          <w:sz w:val="28"/>
          <w:szCs w:val="28"/>
        </w:rPr>
        <w:t xml:space="preserve"> Ordinara a A</w:t>
      </w:r>
      <w:bookmarkStart w:id="0" w:name="_GoBack"/>
      <w:bookmarkEnd w:id="0"/>
      <w:r>
        <w:rPr>
          <w:rFonts w:cs="Arial"/>
          <w:sz w:val="28"/>
          <w:szCs w:val="28"/>
        </w:rPr>
        <w:t>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D0C48" w:rsidRPr="00EC602B">
        <w:rPr>
          <w:rFonts w:cs="Arial"/>
          <w:sz w:val="28"/>
          <w:szCs w:val="28"/>
        </w:rPr>
        <w:t>O.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C56A8E">
        <w:rPr>
          <w:rFonts w:cs="Arial"/>
          <w:sz w:val="28"/>
          <w:szCs w:val="28"/>
        </w:rPr>
        <w:t>21/22.10</w:t>
      </w:r>
      <w:r w:rsidR="0029079E">
        <w:rPr>
          <w:rFonts w:cs="Arial"/>
          <w:sz w:val="28"/>
          <w:szCs w:val="28"/>
        </w:rPr>
        <w:t>.2019</w:t>
      </w:r>
      <w:r w:rsidR="00177A68" w:rsidRPr="00EC602B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29079E">
        <w:rPr>
          <w:rFonts w:cs="Arial"/>
          <w:sz w:val="28"/>
          <w:szCs w:val="28"/>
        </w:rPr>
        <w:t xml:space="preserve">: </w:t>
      </w:r>
    </w:p>
    <w:p w:rsidR="00DB014A" w:rsidRPr="0029079E" w:rsidRDefault="00DB014A" w:rsidP="0029079E">
      <w:pPr>
        <w:jc w:val="both"/>
        <w:rPr>
          <w:rFonts w:cs="Arial"/>
          <w:sz w:val="28"/>
          <w:szCs w:val="28"/>
        </w:rPr>
      </w:pPr>
    </w:p>
    <w:p w:rsidR="00C56A8E" w:rsidRPr="00343B1A" w:rsidRDefault="00C56A8E" w:rsidP="00C56A8E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1. </w:t>
      </w:r>
      <w:r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C56A8E" w:rsidRDefault="00C56A8E" w:rsidP="00C56A8E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C56A8E" w:rsidRPr="00407348" w:rsidRDefault="00C56A8E" w:rsidP="00C56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56A8E" w:rsidRPr="00DB72AF" w:rsidTr="005A2B40">
        <w:tc>
          <w:tcPr>
            <w:tcW w:w="599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56A8E" w:rsidRPr="00086768" w:rsidRDefault="00C56A8E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56A8E" w:rsidRDefault="00C56A8E" w:rsidP="00C56A8E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C56A8E" w:rsidRPr="00D25D4E" w:rsidRDefault="00C56A8E" w:rsidP="00C56A8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56A8E" w:rsidRPr="00086768" w:rsidTr="005A2B40">
        <w:tc>
          <w:tcPr>
            <w:tcW w:w="599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56A8E" w:rsidRPr="00086768" w:rsidRDefault="00C56A8E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56A8E" w:rsidRDefault="00C56A8E" w:rsidP="00C56A8E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C56A8E" w:rsidRDefault="00C56A8E" w:rsidP="00C56A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C007D8">
        <w:rPr>
          <w:sz w:val="28"/>
          <w:szCs w:val="28"/>
        </w:rPr>
        <w:t>Stabilirea Bugetului de venituri si cheltuieli al societatii pentru anul 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56A8E" w:rsidRPr="00086768" w:rsidTr="005A2B40">
        <w:tc>
          <w:tcPr>
            <w:tcW w:w="599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56A8E" w:rsidRPr="00086768" w:rsidRDefault="00C56A8E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56A8E" w:rsidRPr="00086768" w:rsidRDefault="00C56A8E" w:rsidP="00C56A8E">
      <w:pPr>
        <w:jc w:val="both"/>
        <w:rPr>
          <w:rFonts w:cs="Arial"/>
          <w:sz w:val="28"/>
          <w:szCs w:val="28"/>
        </w:rPr>
      </w:pPr>
    </w:p>
    <w:p w:rsidR="00C56A8E" w:rsidRPr="00F53704" w:rsidRDefault="00C56A8E" w:rsidP="00C56A8E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5.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Aprobarea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de 07</w:t>
      </w:r>
      <w:r w:rsidRPr="00F53704">
        <w:rPr>
          <w:rFonts w:eastAsia="Times New Roman"/>
          <w:color w:val="000000"/>
          <w:sz w:val="28"/>
          <w:szCs w:val="28"/>
          <w:lang w:val="en-US"/>
        </w:rPr>
        <w:t>.11.2019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de 06.11.2019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56A8E" w:rsidRPr="00086768" w:rsidTr="005A2B40">
        <w:tc>
          <w:tcPr>
            <w:tcW w:w="599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56A8E" w:rsidRPr="00086768" w:rsidRDefault="00C56A8E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56A8E" w:rsidRPr="00086768" w:rsidRDefault="00C56A8E" w:rsidP="00C56A8E">
      <w:pPr>
        <w:ind w:left="360"/>
        <w:jc w:val="both"/>
        <w:rPr>
          <w:rFonts w:cs="Arial"/>
          <w:sz w:val="28"/>
          <w:szCs w:val="28"/>
        </w:rPr>
      </w:pPr>
    </w:p>
    <w:p w:rsidR="00C56A8E" w:rsidRDefault="00C56A8E" w:rsidP="00C56A8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6.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oricarei persoane dupa cum considera necesar.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C56A8E" w:rsidRPr="00DB72AF" w:rsidTr="005A2B40">
        <w:tc>
          <w:tcPr>
            <w:tcW w:w="599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C56A8E" w:rsidRPr="00086768" w:rsidRDefault="00C56A8E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C56A8E" w:rsidRPr="00086768" w:rsidRDefault="00C56A8E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5A46" w:rsidRPr="00B77A2B" w:rsidRDefault="00725A46" w:rsidP="00725A46">
      <w:pPr>
        <w:jc w:val="both"/>
        <w:rPr>
          <w:rFonts w:ascii="Arial" w:hAnsi="Arial" w:cs="Arial"/>
          <w:b/>
          <w:sz w:val="24"/>
          <w:szCs w:val="24"/>
        </w:rPr>
      </w:pPr>
    </w:p>
    <w:p w:rsidR="002C379A" w:rsidRDefault="002C379A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545106" w:rsidRDefault="00545106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545106" w:rsidRPr="002C379A" w:rsidRDefault="00545106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Pr="00545106" w:rsidRDefault="00545106" w:rsidP="00CF3F93">
      <w:pPr>
        <w:rPr>
          <w:sz w:val="28"/>
          <w:szCs w:val="28"/>
        </w:rPr>
      </w:pPr>
      <w:r>
        <w:t xml:space="preserve">       </w:t>
      </w:r>
      <w:r w:rsidR="00941AC0" w:rsidRPr="00545106">
        <w:rPr>
          <w:sz w:val="28"/>
          <w:szCs w:val="28"/>
        </w:rPr>
        <w:t>Numele s</w:t>
      </w:r>
      <w:r w:rsidR="00CF3F93" w:rsidRPr="00545106">
        <w:rPr>
          <w:sz w:val="28"/>
          <w:szCs w:val="28"/>
        </w:rPr>
        <w:t xml:space="preserve">i prenumele ........................  </w:t>
      </w:r>
    </w:p>
    <w:p w:rsidR="00CF3F93" w:rsidRPr="00545106" w:rsidRDefault="00545106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1AC0" w:rsidRPr="00545106">
        <w:rPr>
          <w:sz w:val="28"/>
          <w:szCs w:val="28"/>
        </w:rPr>
        <w:t>Semna</w:t>
      </w:r>
      <w:r w:rsidR="00CF3F93" w:rsidRPr="00545106">
        <w:rPr>
          <w:sz w:val="28"/>
          <w:szCs w:val="28"/>
        </w:rPr>
        <w:t xml:space="preserve">tura ........................ </w:t>
      </w:r>
    </w:p>
    <w:p w:rsidR="00CF3F93" w:rsidRPr="00545106" w:rsidRDefault="00545106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3F93" w:rsidRPr="00545106">
        <w:rPr>
          <w:sz w:val="28"/>
          <w:szCs w:val="28"/>
        </w:rPr>
        <w:t>Data .......................</w:t>
      </w:r>
    </w:p>
    <w:sectPr w:rsidR="00CF3F93" w:rsidRPr="00545106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C379A"/>
    <w:rsid w:val="003C7FF3"/>
    <w:rsid w:val="003E13F1"/>
    <w:rsid w:val="00545106"/>
    <w:rsid w:val="00556EA6"/>
    <w:rsid w:val="005E258B"/>
    <w:rsid w:val="00725A46"/>
    <w:rsid w:val="00790568"/>
    <w:rsid w:val="008D0C48"/>
    <w:rsid w:val="00933A2A"/>
    <w:rsid w:val="00941AC0"/>
    <w:rsid w:val="009C17FE"/>
    <w:rsid w:val="00A35199"/>
    <w:rsid w:val="00AF55A9"/>
    <w:rsid w:val="00B5032C"/>
    <w:rsid w:val="00C56A8E"/>
    <w:rsid w:val="00C61260"/>
    <w:rsid w:val="00C770A5"/>
    <w:rsid w:val="00C81102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C602B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2019-09-24T06:52:00Z</dcterms:created>
  <dcterms:modified xsi:type="dcterms:W3CDTF">2019-09-24T07:18:00Z</dcterms:modified>
</cp:coreProperties>
</file>