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617432">
        <w:rPr>
          <w:rFonts w:cs="Arial"/>
          <w:sz w:val="28"/>
          <w:szCs w:val="28"/>
        </w:rPr>
        <w:t>29/30.09</w:t>
      </w:r>
      <w:r w:rsidR="00A8417E">
        <w:rPr>
          <w:rFonts w:cs="Arial"/>
          <w:sz w:val="28"/>
          <w:szCs w:val="28"/>
        </w:rPr>
        <w:t>.2020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A8417E" w:rsidRPr="005D1F93" w:rsidRDefault="00EB09E3" w:rsidP="005D1F9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617432">
        <w:rPr>
          <w:rFonts w:cs="Arial"/>
          <w:sz w:val="28"/>
          <w:szCs w:val="28"/>
        </w:rPr>
        <w:t>29/30.09</w:t>
      </w:r>
      <w:r w:rsidR="00A8417E">
        <w:rPr>
          <w:rFonts w:cs="Arial"/>
          <w:sz w:val="28"/>
          <w:szCs w:val="28"/>
        </w:rPr>
        <w:t>.2020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17432" w:rsidRDefault="00801AA9" w:rsidP="00617432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</w:t>
      </w:r>
      <w:r w:rsidR="005D1F93">
        <w:rPr>
          <w:sz w:val="28"/>
          <w:szCs w:val="28"/>
        </w:rPr>
        <w:t>1</w:t>
      </w:r>
      <w:r w:rsidR="00343B1A" w:rsidRPr="00407348">
        <w:rPr>
          <w:sz w:val="28"/>
          <w:szCs w:val="28"/>
        </w:rPr>
        <w:t xml:space="preserve">. </w:t>
      </w:r>
      <w:proofErr w:type="spellStart"/>
      <w:r w:rsidR="00617432" w:rsidRPr="00617432">
        <w:rPr>
          <w:sz w:val="28"/>
          <w:szCs w:val="28"/>
          <w:lang w:val="en-US"/>
        </w:rPr>
        <w:t>Aprobarea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contractarii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unei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Facilitati</w:t>
      </w:r>
      <w:proofErr w:type="spellEnd"/>
      <w:r w:rsidR="00617432" w:rsidRPr="00617432">
        <w:rPr>
          <w:sz w:val="28"/>
          <w:szCs w:val="28"/>
          <w:lang w:val="en-US"/>
        </w:rPr>
        <w:t xml:space="preserve"> sub forma </w:t>
      </w:r>
      <w:proofErr w:type="spellStart"/>
      <w:r w:rsidR="00617432" w:rsidRPr="00617432">
        <w:rPr>
          <w:sz w:val="28"/>
          <w:szCs w:val="28"/>
          <w:lang w:val="en-US"/>
        </w:rPr>
        <w:t>unei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Scrisori</w:t>
      </w:r>
      <w:proofErr w:type="spellEnd"/>
      <w:r w:rsidR="00617432" w:rsidRPr="00617432">
        <w:rPr>
          <w:sz w:val="28"/>
          <w:szCs w:val="28"/>
          <w:lang w:val="en-US"/>
        </w:rPr>
        <w:t xml:space="preserve"> de </w:t>
      </w:r>
      <w:proofErr w:type="spellStart"/>
      <w:r w:rsidR="00617432" w:rsidRPr="00617432">
        <w:rPr>
          <w:sz w:val="28"/>
          <w:szCs w:val="28"/>
          <w:lang w:val="en-US"/>
        </w:rPr>
        <w:t>Garantie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Bancara</w:t>
      </w:r>
      <w:proofErr w:type="spellEnd"/>
      <w:r w:rsidR="00617432" w:rsidRPr="00617432">
        <w:rPr>
          <w:sz w:val="28"/>
          <w:szCs w:val="28"/>
          <w:lang w:val="en-US"/>
        </w:rPr>
        <w:t xml:space="preserve"> de </w:t>
      </w:r>
      <w:proofErr w:type="spellStart"/>
      <w:r w:rsidR="00617432" w:rsidRPr="00617432">
        <w:rPr>
          <w:sz w:val="28"/>
          <w:szCs w:val="28"/>
          <w:lang w:val="en-US"/>
        </w:rPr>
        <w:t>buna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executie</w:t>
      </w:r>
      <w:proofErr w:type="spellEnd"/>
      <w:r w:rsidR="00617432" w:rsidRPr="00617432">
        <w:rPr>
          <w:sz w:val="28"/>
          <w:szCs w:val="28"/>
          <w:lang w:val="en-US"/>
        </w:rPr>
        <w:t xml:space="preserve"> de la CEC Bank S.A., in </w:t>
      </w:r>
      <w:proofErr w:type="spellStart"/>
      <w:r w:rsidR="00617432" w:rsidRPr="00617432">
        <w:rPr>
          <w:sz w:val="28"/>
          <w:szCs w:val="28"/>
          <w:lang w:val="en-US"/>
        </w:rPr>
        <w:t>valoare</w:t>
      </w:r>
      <w:proofErr w:type="spellEnd"/>
      <w:r w:rsidR="00617432" w:rsidRPr="00617432">
        <w:rPr>
          <w:sz w:val="28"/>
          <w:szCs w:val="28"/>
          <w:lang w:val="en-US"/>
        </w:rPr>
        <w:t xml:space="preserve"> de 13.750.000 lei, </w:t>
      </w:r>
      <w:proofErr w:type="spellStart"/>
      <w:r w:rsidR="00617432" w:rsidRPr="00617432">
        <w:rPr>
          <w:sz w:val="28"/>
          <w:szCs w:val="28"/>
          <w:lang w:val="en-US"/>
        </w:rPr>
        <w:t>reprezentand</w:t>
      </w:r>
      <w:proofErr w:type="spellEnd"/>
      <w:r w:rsidR="00617432" w:rsidRPr="00617432">
        <w:rPr>
          <w:sz w:val="28"/>
          <w:szCs w:val="28"/>
          <w:lang w:val="en-US"/>
        </w:rPr>
        <w:t xml:space="preserve"> 5% din </w:t>
      </w:r>
      <w:proofErr w:type="spellStart"/>
      <w:r w:rsidR="00617432" w:rsidRPr="00617432">
        <w:rPr>
          <w:sz w:val="28"/>
          <w:szCs w:val="28"/>
          <w:lang w:val="en-US"/>
        </w:rPr>
        <w:t>pretul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contractului</w:t>
      </w:r>
      <w:proofErr w:type="spellEnd"/>
      <w:r w:rsidR="00617432" w:rsidRPr="00617432">
        <w:rPr>
          <w:sz w:val="28"/>
          <w:szCs w:val="28"/>
          <w:lang w:val="en-US"/>
        </w:rPr>
        <w:t xml:space="preserve">, </w:t>
      </w:r>
      <w:proofErr w:type="spellStart"/>
      <w:r w:rsidR="00617432" w:rsidRPr="00617432">
        <w:rPr>
          <w:sz w:val="28"/>
          <w:szCs w:val="28"/>
          <w:lang w:val="en-US"/>
        </w:rPr>
        <w:t>fara</w:t>
      </w:r>
      <w:proofErr w:type="spellEnd"/>
      <w:r w:rsidR="00617432" w:rsidRPr="00617432">
        <w:rPr>
          <w:sz w:val="28"/>
          <w:szCs w:val="28"/>
          <w:lang w:val="en-US"/>
        </w:rPr>
        <w:t xml:space="preserve"> TVA, conform art. 10.1 </w:t>
      </w:r>
      <w:proofErr w:type="spellStart"/>
      <w:r w:rsidR="00617432" w:rsidRPr="00617432">
        <w:rPr>
          <w:sz w:val="28"/>
          <w:szCs w:val="28"/>
          <w:lang w:val="en-US"/>
        </w:rPr>
        <w:t>si</w:t>
      </w:r>
      <w:proofErr w:type="spellEnd"/>
      <w:r w:rsidR="00617432" w:rsidRPr="00617432">
        <w:rPr>
          <w:sz w:val="28"/>
          <w:szCs w:val="28"/>
          <w:lang w:val="en-US"/>
        </w:rPr>
        <w:t xml:space="preserve"> 10.2 al </w:t>
      </w:r>
      <w:proofErr w:type="spellStart"/>
      <w:r w:rsidR="00617432" w:rsidRPr="00617432">
        <w:rPr>
          <w:sz w:val="28"/>
          <w:szCs w:val="28"/>
          <w:lang w:val="en-US"/>
        </w:rPr>
        <w:t>Contractului</w:t>
      </w:r>
      <w:proofErr w:type="spellEnd"/>
      <w:r w:rsidR="00617432" w:rsidRPr="00617432">
        <w:rPr>
          <w:sz w:val="28"/>
          <w:szCs w:val="28"/>
          <w:lang w:val="en-US"/>
        </w:rPr>
        <w:t xml:space="preserve"> de </w:t>
      </w:r>
      <w:proofErr w:type="spellStart"/>
      <w:r w:rsidR="00617432" w:rsidRPr="00617432">
        <w:rPr>
          <w:sz w:val="28"/>
          <w:szCs w:val="28"/>
          <w:lang w:val="en-US"/>
        </w:rPr>
        <w:t>Furnizare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nr</w:t>
      </w:r>
      <w:proofErr w:type="spellEnd"/>
      <w:r w:rsidR="00617432" w:rsidRPr="00617432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="00617432" w:rsidRPr="00617432">
        <w:rPr>
          <w:sz w:val="28"/>
          <w:szCs w:val="28"/>
          <w:lang w:val="en-US"/>
        </w:rPr>
        <w:t>incheiat</w:t>
      </w:r>
      <w:proofErr w:type="spellEnd"/>
      <w:r w:rsidR="00617432" w:rsidRPr="00617432">
        <w:rPr>
          <w:sz w:val="28"/>
          <w:szCs w:val="28"/>
          <w:lang w:val="en-US"/>
        </w:rPr>
        <w:t xml:space="preserve"> la data </w:t>
      </w:r>
      <w:proofErr w:type="spellStart"/>
      <w:r w:rsidR="00617432" w:rsidRPr="00617432">
        <w:rPr>
          <w:sz w:val="28"/>
          <w:szCs w:val="28"/>
          <w:lang w:val="en-US"/>
        </w:rPr>
        <w:t>de</w:t>
      </w:r>
      <w:proofErr w:type="spellEnd"/>
      <w:r w:rsidR="00617432" w:rsidRPr="00617432">
        <w:rPr>
          <w:sz w:val="28"/>
          <w:szCs w:val="28"/>
          <w:lang w:val="en-US"/>
        </w:rPr>
        <w:t xml:space="preserve"> 14.08.2020 </w:t>
      </w:r>
      <w:proofErr w:type="spellStart"/>
      <w:r w:rsidR="00617432" w:rsidRPr="00617432">
        <w:rPr>
          <w:sz w:val="28"/>
          <w:szCs w:val="28"/>
          <w:lang w:val="en-US"/>
        </w:rPr>
        <w:t>intre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Ministerul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Apararii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Nationale</w:t>
      </w:r>
      <w:proofErr w:type="spellEnd"/>
      <w:r w:rsidR="00617432" w:rsidRPr="00617432">
        <w:rPr>
          <w:sz w:val="28"/>
          <w:szCs w:val="28"/>
          <w:lang w:val="en-US"/>
        </w:rPr>
        <w:t xml:space="preserve">, </w:t>
      </w:r>
      <w:proofErr w:type="spellStart"/>
      <w:r w:rsidR="00617432" w:rsidRPr="00617432">
        <w:rPr>
          <w:sz w:val="28"/>
          <w:szCs w:val="28"/>
          <w:lang w:val="en-US"/>
        </w:rPr>
        <w:t>prin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Unitatea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Militara</w:t>
      </w:r>
      <w:proofErr w:type="spellEnd"/>
      <w:r w:rsidR="00617432" w:rsidRPr="00617432">
        <w:rPr>
          <w:sz w:val="28"/>
          <w:szCs w:val="28"/>
          <w:lang w:val="en-US"/>
        </w:rPr>
        <w:t xml:space="preserve"> 02550 </w:t>
      </w:r>
      <w:proofErr w:type="spellStart"/>
      <w:r w:rsidR="00617432" w:rsidRPr="00617432">
        <w:rPr>
          <w:sz w:val="28"/>
          <w:szCs w:val="28"/>
          <w:lang w:val="en-US"/>
        </w:rPr>
        <w:t>Bucuresti</w:t>
      </w:r>
      <w:proofErr w:type="spellEnd"/>
      <w:r w:rsidR="00617432" w:rsidRPr="00617432">
        <w:rPr>
          <w:sz w:val="28"/>
          <w:szCs w:val="28"/>
          <w:lang w:val="en-US"/>
        </w:rPr>
        <w:t xml:space="preserve">, in </w:t>
      </w:r>
      <w:proofErr w:type="spellStart"/>
      <w:r w:rsidR="00617432" w:rsidRPr="00617432">
        <w:rPr>
          <w:sz w:val="28"/>
          <w:szCs w:val="28"/>
          <w:lang w:val="en-US"/>
        </w:rPr>
        <w:t>calitate</w:t>
      </w:r>
      <w:proofErr w:type="spellEnd"/>
      <w:r w:rsidR="00617432" w:rsidRPr="00617432">
        <w:rPr>
          <w:sz w:val="28"/>
          <w:szCs w:val="28"/>
          <w:lang w:val="en-US"/>
        </w:rPr>
        <w:t xml:space="preserve"> de </w:t>
      </w:r>
      <w:proofErr w:type="spellStart"/>
      <w:r w:rsidR="00617432" w:rsidRPr="00617432">
        <w:rPr>
          <w:sz w:val="28"/>
          <w:szCs w:val="28"/>
          <w:lang w:val="en-US"/>
        </w:rPr>
        <w:t>achizitor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si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Avioane</w:t>
      </w:r>
      <w:proofErr w:type="spellEnd"/>
      <w:r w:rsidR="00617432" w:rsidRPr="00617432">
        <w:rPr>
          <w:sz w:val="28"/>
          <w:szCs w:val="28"/>
          <w:lang w:val="en-US"/>
        </w:rPr>
        <w:t xml:space="preserve"> Craiova S.A., in </w:t>
      </w:r>
      <w:proofErr w:type="spellStart"/>
      <w:r w:rsidR="00617432" w:rsidRPr="00617432">
        <w:rPr>
          <w:sz w:val="28"/>
          <w:szCs w:val="28"/>
          <w:lang w:val="en-US"/>
        </w:rPr>
        <w:t>calitate</w:t>
      </w:r>
      <w:proofErr w:type="spellEnd"/>
      <w:r w:rsidR="00617432" w:rsidRPr="00617432">
        <w:rPr>
          <w:sz w:val="28"/>
          <w:szCs w:val="28"/>
          <w:lang w:val="en-US"/>
        </w:rPr>
        <w:t xml:space="preserve"> de </w:t>
      </w:r>
      <w:proofErr w:type="spellStart"/>
      <w:r w:rsidR="00617432" w:rsidRPr="00617432">
        <w:rPr>
          <w:sz w:val="28"/>
          <w:szCs w:val="28"/>
          <w:lang w:val="en-US"/>
        </w:rPr>
        <w:t>furnizor</w:t>
      </w:r>
      <w:proofErr w:type="spellEnd"/>
      <w:r w:rsidR="00617432" w:rsidRPr="00617432">
        <w:rPr>
          <w:sz w:val="28"/>
          <w:szCs w:val="28"/>
          <w:lang w:val="en-US"/>
        </w:rPr>
        <w:t xml:space="preserve">, </w:t>
      </w:r>
      <w:proofErr w:type="spellStart"/>
      <w:r w:rsidR="00617432" w:rsidRPr="00617432">
        <w:rPr>
          <w:sz w:val="28"/>
          <w:szCs w:val="28"/>
          <w:lang w:val="en-US"/>
        </w:rPr>
        <w:t>avand</w:t>
      </w:r>
      <w:proofErr w:type="spellEnd"/>
      <w:r w:rsidR="00617432" w:rsidRPr="00617432">
        <w:rPr>
          <w:sz w:val="28"/>
          <w:szCs w:val="28"/>
          <w:lang w:val="en-US"/>
        </w:rPr>
        <w:t xml:space="preserve"> ca </w:t>
      </w:r>
      <w:proofErr w:type="spellStart"/>
      <w:r w:rsidR="00617432" w:rsidRPr="00617432">
        <w:rPr>
          <w:sz w:val="28"/>
          <w:szCs w:val="28"/>
          <w:lang w:val="en-US"/>
        </w:rPr>
        <w:t>obiect</w:t>
      </w:r>
      <w:proofErr w:type="spellEnd"/>
      <w:r w:rsidR="00617432" w:rsidRPr="00617432">
        <w:rPr>
          <w:sz w:val="28"/>
          <w:szCs w:val="28"/>
          <w:lang w:val="en-US"/>
        </w:rPr>
        <w:t xml:space="preserve"> „</w:t>
      </w:r>
      <w:proofErr w:type="spellStart"/>
      <w:r w:rsidR="00617432" w:rsidRPr="00617432">
        <w:rPr>
          <w:sz w:val="28"/>
          <w:szCs w:val="28"/>
          <w:lang w:val="en-US"/>
        </w:rPr>
        <w:t>Revitalizarea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si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modernizarea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aeronavelor</w:t>
      </w:r>
      <w:proofErr w:type="spellEnd"/>
      <w:r w:rsidR="00617432" w:rsidRPr="00617432">
        <w:rPr>
          <w:sz w:val="28"/>
          <w:szCs w:val="28"/>
          <w:lang w:val="en-US"/>
        </w:rPr>
        <w:t xml:space="preserve"> IAR-99 Standard din </w:t>
      </w:r>
      <w:proofErr w:type="spellStart"/>
      <w:r w:rsidR="00617432" w:rsidRPr="00617432">
        <w:rPr>
          <w:sz w:val="28"/>
          <w:szCs w:val="28"/>
          <w:lang w:val="en-US"/>
        </w:rPr>
        <w:t>dotarea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Ministerului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Apararii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Nationale</w:t>
      </w:r>
      <w:proofErr w:type="spellEnd"/>
      <w:r w:rsidR="00617432" w:rsidRPr="00617432">
        <w:rPr>
          <w:sz w:val="28"/>
          <w:szCs w:val="28"/>
          <w:lang w:val="en-US"/>
        </w:rPr>
        <w:t xml:space="preserve"> in </w:t>
      </w:r>
      <w:proofErr w:type="spellStart"/>
      <w:r w:rsidR="00617432" w:rsidRPr="00617432">
        <w:rPr>
          <w:sz w:val="28"/>
          <w:szCs w:val="28"/>
          <w:lang w:val="en-US"/>
        </w:rPr>
        <w:t>configuratia</w:t>
      </w:r>
      <w:proofErr w:type="spellEnd"/>
      <w:r w:rsidR="00617432" w:rsidRPr="00617432">
        <w:rPr>
          <w:sz w:val="28"/>
          <w:szCs w:val="28"/>
          <w:lang w:val="en-US"/>
        </w:rPr>
        <w:t xml:space="preserve"> IAR-99 SM”, in </w:t>
      </w:r>
      <w:proofErr w:type="spellStart"/>
      <w:r w:rsidR="00617432" w:rsidRPr="00617432">
        <w:rPr>
          <w:sz w:val="28"/>
          <w:szCs w:val="28"/>
          <w:lang w:val="en-US"/>
        </w:rPr>
        <w:t>vederea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garantarii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Contractului</w:t>
      </w:r>
      <w:proofErr w:type="spellEnd"/>
      <w:r w:rsidR="00617432" w:rsidRPr="00617432">
        <w:rPr>
          <w:sz w:val="28"/>
          <w:szCs w:val="28"/>
          <w:lang w:val="en-US"/>
        </w:rPr>
        <w:t xml:space="preserve"> de </w:t>
      </w:r>
      <w:proofErr w:type="spellStart"/>
      <w:r w:rsidR="00617432" w:rsidRPr="00617432">
        <w:rPr>
          <w:sz w:val="28"/>
          <w:szCs w:val="28"/>
          <w:lang w:val="en-US"/>
        </w:rPr>
        <w:t>Furnizare</w:t>
      </w:r>
      <w:proofErr w:type="spellEnd"/>
      <w:r w:rsidR="00617432" w:rsidRPr="00617432">
        <w:rPr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sz w:val="28"/>
          <w:szCs w:val="28"/>
          <w:lang w:val="en-US"/>
        </w:rPr>
        <w:t>mentionat</w:t>
      </w:r>
      <w:proofErr w:type="spellEnd"/>
      <w:r w:rsidR="00617432" w:rsidRPr="00617432">
        <w:rPr>
          <w:sz w:val="28"/>
          <w:szCs w:val="28"/>
          <w:lang w:val="en-US"/>
        </w:rPr>
        <w:t xml:space="preserve"> anterior </w:t>
      </w:r>
      <w:r w:rsidR="00617432" w:rsidRPr="00617432">
        <w:rPr>
          <w:sz w:val="28"/>
          <w:szCs w:val="28"/>
          <w:lang w:val="pt-BR"/>
        </w:rPr>
        <w:t>si aprobarea garantarii acesteia cu urmatoarele garantii:</w:t>
      </w:r>
    </w:p>
    <w:p w:rsidR="00617432" w:rsidRPr="00617432" w:rsidRDefault="00617432" w:rsidP="00617432">
      <w:pPr>
        <w:jc w:val="both"/>
        <w:rPr>
          <w:sz w:val="28"/>
          <w:szCs w:val="28"/>
          <w:lang w:val="pt-BR"/>
        </w:rPr>
      </w:pPr>
      <w:r w:rsidRPr="00617432">
        <w:rPr>
          <w:sz w:val="28"/>
          <w:szCs w:val="28"/>
          <w:lang w:val="en-US"/>
        </w:rPr>
        <w:t xml:space="preserve">- </w:t>
      </w:r>
      <w:proofErr w:type="spellStart"/>
      <w:r w:rsidRPr="00617432">
        <w:rPr>
          <w:sz w:val="28"/>
          <w:szCs w:val="28"/>
          <w:lang w:val="en-US"/>
        </w:rPr>
        <w:t>Contragarantie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emisa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numele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contul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Statului</w:t>
      </w:r>
      <w:proofErr w:type="spellEnd"/>
      <w:r w:rsidRPr="00617432">
        <w:rPr>
          <w:sz w:val="28"/>
          <w:szCs w:val="28"/>
          <w:lang w:val="en-US"/>
        </w:rPr>
        <w:t xml:space="preserve"> Roman de </w:t>
      </w:r>
      <w:proofErr w:type="spellStart"/>
      <w:r w:rsidRPr="00617432">
        <w:rPr>
          <w:sz w:val="28"/>
          <w:szCs w:val="28"/>
          <w:lang w:val="en-US"/>
        </w:rPr>
        <w:t>catre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EximBank</w:t>
      </w:r>
      <w:proofErr w:type="spellEnd"/>
      <w:r w:rsidRPr="00617432">
        <w:rPr>
          <w:sz w:val="28"/>
          <w:szCs w:val="28"/>
          <w:lang w:val="en-US"/>
        </w:rPr>
        <w:t xml:space="preserve">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Co-Creditor,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lei, </w:t>
      </w:r>
      <w:proofErr w:type="spellStart"/>
      <w:r w:rsidRPr="00617432">
        <w:rPr>
          <w:sz w:val="28"/>
          <w:szCs w:val="28"/>
          <w:lang w:val="en-US"/>
        </w:rPr>
        <w:t>reprezentand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garantarea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proportie</w:t>
      </w:r>
      <w:proofErr w:type="spellEnd"/>
      <w:r w:rsidRPr="00617432">
        <w:rPr>
          <w:sz w:val="28"/>
          <w:szCs w:val="28"/>
          <w:lang w:val="en-US"/>
        </w:rPr>
        <w:t xml:space="preserve"> de 100% a </w:t>
      </w:r>
      <w:proofErr w:type="spellStart"/>
      <w:r w:rsidRPr="00617432">
        <w:rPr>
          <w:sz w:val="28"/>
          <w:szCs w:val="28"/>
          <w:lang w:val="en-US"/>
        </w:rPr>
        <w:t>Scrisorii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Bancara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buna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executie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1202/20.08.2020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 </w:t>
      </w:r>
      <w:proofErr w:type="spellStart"/>
      <w:r w:rsidRPr="00617432">
        <w:rPr>
          <w:sz w:val="28"/>
          <w:szCs w:val="28"/>
          <w:lang w:val="en-US"/>
        </w:rPr>
        <w:t>emisa</w:t>
      </w:r>
      <w:proofErr w:type="spellEnd"/>
      <w:r w:rsidRPr="00617432">
        <w:rPr>
          <w:sz w:val="28"/>
          <w:szCs w:val="28"/>
          <w:lang w:val="en-US"/>
        </w:rPr>
        <w:t xml:space="preserve"> de CEC Bank S.A. </w:t>
      </w:r>
      <w:proofErr w:type="spellStart"/>
      <w:r w:rsidRPr="00617432">
        <w:rPr>
          <w:sz w:val="28"/>
          <w:szCs w:val="28"/>
          <w:lang w:val="en-US"/>
        </w:rPr>
        <w:t>Sucursala</w:t>
      </w:r>
      <w:proofErr w:type="spellEnd"/>
      <w:r w:rsidRPr="00617432">
        <w:rPr>
          <w:sz w:val="28"/>
          <w:szCs w:val="28"/>
          <w:lang w:val="en-US"/>
        </w:rPr>
        <w:t xml:space="preserve"> Craiova, </w:t>
      </w:r>
      <w:proofErr w:type="spellStart"/>
      <w:r w:rsidRPr="00617432">
        <w:rPr>
          <w:sz w:val="28"/>
          <w:szCs w:val="28"/>
          <w:lang w:val="en-US"/>
        </w:rPr>
        <w:t>valabila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pana</w:t>
      </w:r>
      <w:proofErr w:type="spellEnd"/>
      <w:r w:rsidRPr="00617432">
        <w:rPr>
          <w:sz w:val="28"/>
          <w:szCs w:val="28"/>
          <w:lang w:val="en-US"/>
        </w:rPr>
        <w:t xml:space="preserve"> la 14.10.2024, conform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19/2/042-C/30.07.2020 </w:t>
      </w:r>
      <w:proofErr w:type="spellStart"/>
      <w:r w:rsidRPr="00617432">
        <w:rPr>
          <w:sz w:val="28"/>
          <w:szCs w:val="28"/>
          <w:lang w:val="en-US"/>
        </w:rPr>
        <w:t>incheiat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intre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Avioane</w:t>
      </w:r>
      <w:proofErr w:type="spellEnd"/>
      <w:r w:rsidRPr="00617432">
        <w:rPr>
          <w:sz w:val="28"/>
          <w:szCs w:val="28"/>
          <w:lang w:val="en-US"/>
        </w:rPr>
        <w:t xml:space="preserve"> Craiova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U.M. 02550 </w:t>
      </w:r>
      <w:proofErr w:type="spellStart"/>
      <w:r w:rsidRPr="00617432">
        <w:rPr>
          <w:sz w:val="28"/>
          <w:szCs w:val="28"/>
          <w:lang w:val="en-US"/>
        </w:rPr>
        <w:t>Bucuresti</w:t>
      </w:r>
      <w:proofErr w:type="spellEnd"/>
      <w:r w:rsidRPr="00617432">
        <w:rPr>
          <w:sz w:val="28"/>
          <w:szCs w:val="28"/>
          <w:lang w:val="en-US"/>
        </w:rPr>
        <w:t xml:space="preserve">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achizitor</w:t>
      </w:r>
      <w:proofErr w:type="spellEnd"/>
      <w:r w:rsidRPr="00617432">
        <w:rPr>
          <w:sz w:val="28"/>
          <w:szCs w:val="28"/>
        </w:rPr>
        <w:t>;</w:t>
      </w:r>
    </w:p>
    <w:p w:rsidR="00617432" w:rsidRPr="00617432" w:rsidRDefault="00617432" w:rsidP="00617432">
      <w:pPr>
        <w:jc w:val="both"/>
        <w:rPr>
          <w:sz w:val="28"/>
          <w:szCs w:val="28"/>
          <w:lang w:val="en-US"/>
        </w:rPr>
      </w:pPr>
      <w:r w:rsidRPr="00617432">
        <w:rPr>
          <w:sz w:val="28"/>
          <w:szCs w:val="28"/>
          <w:lang w:val="en-US"/>
        </w:rPr>
        <w:t xml:space="preserve">- </w:t>
      </w:r>
      <w:proofErr w:type="spellStart"/>
      <w:r w:rsidRPr="00617432">
        <w:rPr>
          <w:sz w:val="28"/>
          <w:szCs w:val="28"/>
          <w:lang w:val="en-US"/>
        </w:rPr>
        <w:t>Ipoteca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mobiliara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asupra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conturilor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curente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prezente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viitoare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deschise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societate</w:t>
      </w:r>
      <w:proofErr w:type="spellEnd"/>
      <w:r w:rsidRPr="00617432">
        <w:rPr>
          <w:sz w:val="28"/>
          <w:szCs w:val="28"/>
          <w:lang w:val="en-US"/>
        </w:rPr>
        <w:t xml:space="preserve"> la CEC Bank SA.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DB72AF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92371C" w:rsidP="00DF256B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1219" w:rsidRDefault="000D1219" w:rsidP="00D25D4E">
      <w:pPr>
        <w:jc w:val="both"/>
        <w:rPr>
          <w:rFonts w:ascii="Arial" w:hAnsi="Arial" w:cs="Arial"/>
          <w:sz w:val="24"/>
          <w:szCs w:val="24"/>
        </w:rPr>
      </w:pPr>
    </w:p>
    <w:p w:rsidR="00617432" w:rsidRPr="00617432" w:rsidRDefault="00617432" w:rsidP="0061743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2. </w:t>
      </w:r>
      <w:proofErr w:type="spellStart"/>
      <w:r w:rsidRPr="00617432">
        <w:rPr>
          <w:sz w:val="28"/>
          <w:szCs w:val="28"/>
          <w:lang w:val="en-US"/>
        </w:rPr>
        <w:t>Aprobarea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datei</w:t>
      </w:r>
      <w:proofErr w:type="spellEnd"/>
      <w:r w:rsidRPr="00617432">
        <w:rPr>
          <w:sz w:val="28"/>
          <w:szCs w:val="28"/>
          <w:lang w:val="en-US"/>
        </w:rPr>
        <w:t xml:space="preserve"> de 16.10.2020 ca „data de </w:t>
      </w:r>
      <w:proofErr w:type="spellStart"/>
      <w:r w:rsidRPr="00617432">
        <w:rPr>
          <w:sz w:val="28"/>
          <w:szCs w:val="28"/>
          <w:lang w:val="en-US"/>
        </w:rPr>
        <w:t>inregistrare</w:t>
      </w:r>
      <w:proofErr w:type="spellEnd"/>
      <w:r w:rsidRPr="00617432">
        <w:rPr>
          <w:sz w:val="28"/>
          <w:szCs w:val="28"/>
          <w:lang w:val="en-US"/>
        </w:rPr>
        <w:t xml:space="preserve">” </w:t>
      </w:r>
      <w:proofErr w:type="spellStart"/>
      <w:r w:rsidRPr="00617432">
        <w:rPr>
          <w:sz w:val="28"/>
          <w:szCs w:val="28"/>
          <w:lang w:val="en-US"/>
        </w:rPr>
        <w:t>pentru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identificarea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actionarilor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asupra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carora</w:t>
      </w:r>
      <w:proofErr w:type="spellEnd"/>
      <w:r w:rsidRPr="00617432">
        <w:rPr>
          <w:sz w:val="28"/>
          <w:szCs w:val="28"/>
          <w:lang w:val="en-US"/>
        </w:rPr>
        <w:t xml:space="preserve"> se </w:t>
      </w:r>
      <w:proofErr w:type="spellStart"/>
      <w:r w:rsidRPr="00617432">
        <w:rPr>
          <w:sz w:val="28"/>
          <w:szCs w:val="28"/>
          <w:lang w:val="en-US"/>
        </w:rPr>
        <w:t>rasfrang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efectele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hotararilor</w:t>
      </w:r>
      <w:proofErr w:type="spellEnd"/>
      <w:r w:rsidRPr="00617432">
        <w:rPr>
          <w:sz w:val="28"/>
          <w:szCs w:val="28"/>
          <w:lang w:val="en-US"/>
        </w:rPr>
        <w:t xml:space="preserve"> A.G.O.A</w:t>
      </w:r>
      <w:r>
        <w:rPr>
          <w:sz w:val="28"/>
          <w:szCs w:val="28"/>
          <w:lang w:val="en-US"/>
        </w:rPr>
        <w:t>.</w:t>
      </w:r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a </w:t>
      </w:r>
      <w:proofErr w:type="spellStart"/>
      <w:r w:rsidRPr="00617432">
        <w:rPr>
          <w:sz w:val="28"/>
          <w:szCs w:val="28"/>
          <w:lang w:val="en-US"/>
        </w:rPr>
        <w:t>datei</w:t>
      </w:r>
      <w:proofErr w:type="spellEnd"/>
      <w:r w:rsidRPr="00617432">
        <w:rPr>
          <w:sz w:val="28"/>
          <w:szCs w:val="28"/>
          <w:lang w:val="en-US"/>
        </w:rPr>
        <w:t xml:space="preserve"> de 15.10.2020 ca „ex–date”, in </w:t>
      </w:r>
      <w:proofErr w:type="spellStart"/>
      <w:r w:rsidRPr="00617432">
        <w:rPr>
          <w:sz w:val="28"/>
          <w:szCs w:val="28"/>
          <w:lang w:val="en-US"/>
        </w:rPr>
        <w:t>conformitate</w:t>
      </w:r>
      <w:proofErr w:type="spellEnd"/>
      <w:r w:rsidRPr="00617432">
        <w:rPr>
          <w:sz w:val="28"/>
          <w:szCs w:val="28"/>
          <w:lang w:val="en-US"/>
        </w:rPr>
        <w:t xml:space="preserve"> cu </w:t>
      </w:r>
      <w:proofErr w:type="spellStart"/>
      <w:r w:rsidRPr="00617432">
        <w:rPr>
          <w:sz w:val="28"/>
          <w:szCs w:val="28"/>
          <w:lang w:val="en-US"/>
        </w:rPr>
        <w:t>dispozitiile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Legii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647EC3" w:rsidRPr="00086768" w:rsidTr="00863C0E">
        <w:tc>
          <w:tcPr>
            <w:tcW w:w="599" w:type="dxa"/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647EC3" w:rsidRPr="00086768" w:rsidRDefault="00647EC3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647EC3" w:rsidRPr="00086768" w:rsidRDefault="00647EC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47EC3" w:rsidRDefault="00647EC3" w:rsidP="005D1F93">
      <w:pPr>
        <w:ind w:left="288"/>
        <w:jc w:val="both"/>
        <w:rPr>
          <w:sz w:val="28"/>
          <w:szCs w:val="28"/>
        </w:rPr>
      </w:pPr>
    </w:p>
    <w:p w:rsidR="00647EC3" w:rsidRPr="00617432" w:rsidRDefault="00D25D4E" w:rsidP="00647EC3">
      <w:pPr>
        <w:jc w:val="both"/>
        <w:rPr>
          <w:rFonts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</w:t>
      </w:r>
      <w:r w:rsidR="00647EC3" w:rsidRPr="0092371C">
        <w:rPr>
          <w:rFonts w:cs="Calibri"/>
          <w:sz w:val="28"/>
          <w:szCs w:val="28"/>
        </w:rPr>
        <w:t xml:space="preserve">    </w:t>
      </w:r>
      <w:r w:rsidR="00617432">
        <w:rPr>
          <w:rFonts w:cs="Calibri"/>
          <w:sz w:val="28"/>
          <w:szCs w:val="28"/>
        </w:rPr>
        <w:t>3</w:t>
      </w:r>
      <w:r w:rsidR="005D1F93" w:rsidRPr="0092371C">
        <w:rPr>
          <w:rFonts w:cs="Calibri"/>
          <w:sz w:val="28"/>
          <w:szCs w:val="28"/>
        </w:rPr>
        <w:t>.</w:t>
      </w:r>
      <w:r w:rsidR="00A8417E" w:rsidRPr="0092371C">
        <w:rPr>
          <w:rFonts w:cs="Calibri"/>
          <w:sz w:val="28"/>
          <w:szCs w:val="28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Imputernicirea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Presedintelui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Consiliului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Administratie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al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societatii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Avioane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Craiova S.A.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pentru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efectua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toate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demersurile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necesare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in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vederea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inregistrarii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hotararilor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A.G.O.A.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si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indeplinirii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tuturor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formalitatilor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necesare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in fata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autoritatilor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competente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incluzand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dar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fara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a se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limita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la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Oficiul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Registrului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Comertului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, ASF, BVB.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Mandatarul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sus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mentionat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617432" w:rsidRPr="00617432">
        <w:rPr>
          <w:rFonts w:cs="Calibri"/>
          <w:sz w:val="28"/>
          <w:szCs w:val="28"/>
          <w:lang w:val="en-US"/>
        </w:rPr>
        <w:t>va</w:t>
      </w:r>
      <w:proofErr w:type="spellEnd"/>
      <w:proofErr w:type="gram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putea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delega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puterile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acordate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conform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celor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mai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sus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unei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alte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persoane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salariata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="00617432" w:rsidRPr="00617432">
        <w:rPr>
          <w:rFonts w:cs="Calibri"/>
          <w:sz w:val="28"/>
          <w:szCs w:val="28"/>
          <w:lang w:val="en-US"/>
        </w:rPr>
        <w:t>societatii</w:t>
      </w:r>
      <w:proofErr w:type="spellEnd"/>
      <w:r w:rsidR="00617432" w:rsidRPr="00617432">
        <w:rPr>
          <w:rFonts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C03B1" w:rsidRPr="00DB72AF" w:rsidTr="00C4788F">
        <w:tc>
          <w:tcPr>
            <w:tcW w:w="599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925CD" w:rsidRDefault="002925CD" w:rsidP="002C379A">
      <w:pPr>
        <w:tabs>
          <w:tab w:val="left" w:pos="1470"/>
        </w:tabs>
        <w:jc w:val="both"/>
      </w:pPr>
    </w:p>
    <w:p w:rsidR="002C379A" w:rsidRPr="002C03B1" w:rsidRDefault="00DF256B" w:rsidP="002C379A">
      <w:pPr>
        <w:tabs>
          <w:tab w:val="left" w:pos="1470"/>
        </w:tabs>
        <w:jc w:val="both"/>
      </w:pPr>
      <w:r w:rsidRPr="0017487B">
        <w:t xml:space="preserve"> </w:t>
      </w:r>
    </w:p>
    <w:p w:rsidR="00CF3F93" w:rsidRPr="002925CD" w:rsidRDefault="002C03B1" w:rsidP="00CF3F93">
      <w:pPr>
        <w:rPr>
          <w:sz w:val="28"/>
          <w:szCs w:val="28"/>
        </w:rPr>
      </w:pPr>
      <w:bookmarkStart w:id="0" w:name="_GoBack"/>
      <w:bookmarkEnd w:id="0"/>
      <w:r>
        <w:t xml:space="preserve">       </w:t>
      </w:r>
      <w:r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DC6840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2925CD" w:rsidP="00CF3F93">
      <w:r>
        <w:rPr>
          <w:sz w:val="28"/>
          <w:szCs w:val="28"/>
        </w:rPr>
        <w:t xml:space="preserve"> 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485813"/>
    <w:rsid w:val="004B028A"/>
    <w:rsid w:val="00556EA6"/>
    <w:rsid w:val="005D1A79"/>
    <w:rsid w:val="005D1F93"/>
    <w:rsid w:val="005E258B"/>
    <w:rsid w:val="006152BB"/>
    <w:rsid w:val="00617432"/>
    <w:rsid w:val="00644367"/>
    <w:rsid w:val="00647EC3"/>
    <w:rsid w:val="006647EE"/>
    <w:rsid w:val="006F2731"/>
    <w:rsid w:val="00790568"/>
    <w:rsid w:val="00801AA9"/>
    <w:rsid w:val="00856759"/>
    <w:rsid w:val="008B25E7"/>
    <w:rsid w:val="0092371C"/>
    <w:rsid w:val="00933A2A"/>
    <w:rsid w:val="009C17FE"/>
    <w:rsid w:val="00A0191B"/>
    <w:rsid w:val="00A80026"/>
    <w:rsid w:val="00A8417E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F4836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0D24-9491-4B86-8526-9BDBC177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2020-08-26T10:36:00Z</dcterms:created>
  <dcterms:modified xsi:type="dcterms:W3CDTF">2020-08-26T10:36:00Z</dcterms:modified>
</cp:coreProperties>
</file>