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830EDE">
        <w:rPr>
          <w:rFonts w:cs="Arial"/>
          <w:sz w:val="28"/>
          <w:szCs w:val="28"/>
        </w:rPr>
        <w:t>22/23.04.2021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Pr="00193537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7754D9">
        <w:rPr>
          <w:iCs/>
          <w:sz w:val="28"/>
          <w:szCs w:val="28"/>
        </w:rPr>
        <w:t xml:space="preserve"> 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830EDE">
        <w:rPr>
          <w:rFonts w:cs="Arial"/>
          <w:sz w:val="28"/>
          <w:szCs w:val="28"/>
        </w:rPr>
        <w:t>22/23.04.2021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1D4732" w:rsidRPr="00343B1A" w:rsidRDefault="00CE0B6B" w:rsidP="001D4732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555990">
        <w:rPr>
          <w:sz w:val="28"/>
          <w:szCs w:val="28"/>
        </w:rPr>
        <w:t xml:space="preserve"> </w:t>
      </w:r>
      <w:r w:rsidR="001D4732" w:rsidRPr="00407348">
        <w:rPr>
          <w:sz w:val="28"/>
          <w:szCs w:val="28"/>
        </w:rPr>
        <w:t xml:space="preserve">1. Prezentarea Raportului Consiliului de Administratie cu privire la activitatea societatii si situatiile financiare anuale la </w:t>
      </w:r>
      <w:r w:rsidR="001D4732">
        <w:rPr>
          <w:sz w:val="28"/>
          <w:szCs w:val="28"/>
        </w:rPr>
        <w:t>data de 31.12.2020</w:t>
      </w:r>
      <w:r w:rsidR="001D4732" w:rsidRPr="00407348">
        <w:rPr>
          <w:sz w:val="28"/>
          <w:szCs w:val="28"/>
        </w:rPr>
        <w:t>.</w:t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1D4732" w:rsidRPr="00DB72AF" w:rsidTr="00F360CF">
        <w:trPr>
          <w:trHeight w:val="526"/>
        </w:trPr>
        <w:tc>
          <w:tcPr>
            <w:tcW w:w="604" w:type="dxa"/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1D4732" w:rsidRPr="00A8417E" w:rsidRDefault="001D473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1D4732" w:rsidRDefault="001D4732" w:rsidP="001D4732">
      <w:pPr>
        <w:ind w:left="360"/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1D4732" w:rsidRPr="00407348" w:rsidRDefault="001D4732" w:rsidP="001D4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654533">
        <w:rPr>
          <w:rFonts w:eastAsia="Arial"/>
          <w:color w:val="000000"/>
          <w:sz w:val="28"/>
          <w:szCs w:val="28"/>
        </w:rPr>
        <w:t>Prezentarea Raportul</w:t>
      </w:r>
      <w:r>
        <w:rPr>
          <w:rFonts w:eastAsia="Arial"/>
          <w:color w:val="000000"/>
          <w:sz w:val="28"/>
          <w:szCs w:val="28"/>
        </w:rPr>
        <w:t xml:space="preserve">ui auditorului financiar extern </w:t>
      </w:r>
      <w:r w:rsidRPr="00287862">
        <w:rPr>
          <w:rFonts w:eastAsia="Arial"/>
          <w:color w:val="000000"/>
          <w:sz w:val="28"/>
          <w:szCs w:val="28"/>
        </w:rPr>
        <w:t xml:space="preserve">independent cu privire la auditul situatiilor financiare anuale la </w:t>
      </w:r>
      <w:r>
        <w:rPr>
          <w:rFonts w:eastAsia="Arial"/>
          <w:color w:val="000000"/>
          <w:sz w:val="28"/>
          <w:szCs w:val="28"/>
        </w:rPr>
        <w:t>data de 31.12.2020</w:t>
      </w:r>
      <w:r w:rsidRPr="00287862">
        <w:rPr>
          <w:rFonts w:eastAsia="Arial"/>
          <w:color w:val="000000"/>
          <w:sz w:val="28"/>
          <w:szCs w:val="28"/>
        </w:rPr>
        <w:t>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1D4732" w:rsidRPr="00DB72AF" w:rsidTr="00F360CF">
        <w:trPr>
          <w:trHeight w:val="599"/>
        </w:trPr>
        <w:tc>
          <w:tcPr>
            <w:tcW w:w="606" w:type="dxa"/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1D4732" w:rsidRPr="00A8417E" w:rsidRDefault="001D473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1D4732" w:rsidRDefault="001D4732" w:rsidP="001D4732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1D4732" w:rsidRPr="00407348" w:rsidRDefault="001D4732" w:rsidP="001D4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Prezentarea, dezbaterea si aprobarea Situatiilor financiare anuale intocmite pentru exerciti</w:t>
      </w:r>
      <w:r>
        <w:rPr>
          <w:sz w:val="28"/>
          <w:szCs w:val="28"/>
        </w:rPr>
        <w:t>ul financiar aferent anului 2020</w:t>
      </w:r>
      <w:r w:rsidRPr="00407348">
        <w:rPr>
          <w:sz w:val="28"/>
          <w:szCs w:val="28"/>
        </w:rPr>
        <w:t>, compuse din: Bilant, Contul de profit si pierdere, Date informative, Situatia activelor imobilizate, Situatia modificarii capitalurilor proprii, Situatia fluxul</w:t>
      </w:r>
      <w:r>
        <w:rPr>
          <w:sz w:val="28"/>
          <w:szCs w:val="28"/>
        </w:rPr>
        <w:t>ui de numerar, Note explicative.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1D4732" w:rsidRPr="00DB72AF" w:rsidTr="00F360CF">
        <w:trPr>
          <w:trHeight w:val="599"/>
        </w:trPr>
        <w:tc>
          <w:tcPr>
            <w:tcW w:w="602" w:type="dxa"/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1D4732" w:rsidRPr="00A8417E" w:rsidRDefault="001D473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1D4732" w:rsidRDefault="001D4732" w:rsidP="001D4732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D4732" w:rsidRPr="00407348" w:rsidRDefault="001D4732" w:rsidP="001D4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4. Aprobarea descarcarii de gestiune a membrilor Consiliului de Administratie al societatii pentru activitatea desfasurata in exerciti</w:t>
      </w:r>
      <w:r>
        <w:rPr>
          <w:sz w:val="28"/>
          <w:szCs w:val="28"/>
        </w:rPr>
        <w:t>ul financiar aferent anului 2020.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1D4732" w:rsidRPr="00DB72AF" w:rsidTr="00F360CF">
        <w:trPr>
          <w:trHeight w:val="599"/>
        </w:trPr>
        <w:tc>
          <w:tcPr>
            <w:tcW w:w="604" w:type="dxa"/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1D4732" w:rsidRPr="00A8417E" w:rsidRDefault="001D473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1D4732" w:rsidRDefault="001D4732" w:rsidP="001D4732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1D4732" w:rsidRPr="008D523E" w:rsidRDefault="001D4732" w:rsidP="001D473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654533">
        <w:rPr>
          <w:rFonts w:eastAsia="Arial"/>
          <w:color w:val="000000"/>
          <w:sz w:val="28"/>
          <w:szCs w:val="28"/>
        </w:rPr>
        <w:t xml:space="preserve">5. </w:t>
      </w:r>
      <w:r w:rsidRPr="00F3414E">
        <w:rPr>
          <w:rFonts w:eastAsia="Arial"/>
          <w:color w:val="000000"/>
          <w:sz w:val="28"/>
          <w:szCs w:val="28"/>
        </w:rPr>
        <w:t>Stabilirea Bugetului de venituri si cheltuieli al societatii pentru anul 2021.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1D4732" w:rsidRPr="00DB72AF" w:rsidTr="00F360CF">
        <w:trPr>
          <w:trHeight w:val="628"/>
        </w:trPr>
        <w:tc>
          <w:tcPr>
            <w:tcW w:w="602" w:type="dxa"/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1D4732" w:rsidRPr="00A8417E" w:rsidRDefault="001D4732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1D4732" w:rsidRPr="00A8417E" w:rsidRDefault="001D4732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1D4732" w:rsidRPr="00343B1A" w:rsidRDefault="001D4732" w:rsidP="001D4732">
      <w:pPr>
        <w:jc w:val="both"/>
        <w:rPr>
          <w:rFonts w:cs="Arial"/>
          <w:sz w:val="28"/>
          <w:szCs w:val="28"/>
        </w:rPr>
      </w:pPr>
    </w:p>
    <w:p w:rsidR="001D4732" w:rsidRDefault="001D4732" w:rsidP="001D4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1D4732" w:rsidRDefault="001D4732" w:rsidP="001D4732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1D4732" w:rsidRPr="00407348" w:rsidRDefault="001D4732" w:rsidP="001D4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1D4732" w:rsidRPr="00DB72AF" w:rsidTr="00F360CF">
        <w:trPr>
          <w:trHeight w:val="628"/>
        </w:trPr>
        <w:tc>
          <w:tcPr>
            <w:tcW w:w="604" w:type="dxa"/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1D4732" w:rsidRPr="00086768" w:rsidRDefault="001D473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D4732" w:rsidRDefault="001D4732" w:rsidP="001D4732">
      <w:pPr>
        <w:jc w:val="both"/>
        <w:rPr>
          <w:rFonts w:ascii="Arial" w:hAnsi="Arial" w:cs="Arial"/>
          <w:sz w:val="24"/>
          <w:szCs w:val="24"/>
        </w:rPr>
      </w:pPr>
    </w:p>
    <w:p w:rsidR="001D4732" w:rsidRPr="00D25D4E" w:rsidRDefault="001D4732" w:rsidP="001D4732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8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1D4732" w:rsidRPr="00086768" w:rsidTr="00F360CF">
        <w:trPr>
          <w:trHeight w:val="628"/>
        </w:trPr>
        <w:tc>
          <w:tcPr>
            <w:tcW w:w="603" w:type="dxa"/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1D4732" w:rsidRPr="00086768" w:rsidRDefault="001D473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D4732" w:rsidRDefault="001D4732" w:rsidP="001D4732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1D4732" w:rsidRPr="001D4732" w:rsidRDefault="001D4732" w:rsidP="001D4732"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</w:t>
      </w:r>
      <w:r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>9. Stabilirea indemnizatiei brute fixe lunare cuvenita administratorilor neexecutivi ai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1D4732" w:rsidRPr="00086768" w:rsidTr="00F360CF">
        <w:trPr>
          <w:trHeight w:val="628"/>
        </w:trPr>
        <w:tc>
          <w:tcPr>
            <w:tcW w:w="603" w:type="dxa"/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1D4732" w:rsidRPr="00086768" w:rsidRDefault="001D473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D4732" w:rsidRDefault="001D4732" w:rsidP="001D4732">
      <w:pPr>
        <w:jc w:val="both"/>
        <w:rPr>
          <w:sz w:val="28"/>
          <w:szCs w:val="28"/>
        </w:rPr>
      </w:pPr>
    </w:p>
    <w:p w:rsidR="001D4732" w:rsidRPr="00763AAD" w:rsidRDefault="001D4732" w:rsidP="001D473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10. Aprobarea Politicii de remunerare.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1D4732" w:rsidRPr="00086768" w:rsidTr="00F360CF">
        <w:trPr>
          <w:trHeight w:val="628"/>
        </w:trPr>
        <w:tc>
          <w:tcPr>
            <w:tcW w:w="603" w:type="dxa"/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1D4732" w:rsidRPr="00086768" w:rsidRDefault="001D473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D4732" w:rsidRDefault="001D4732" w:rsidP="001D4732">
      <w:pPr>
        <w:jc w:val="both"/>
        <w:rPr>
          <w:sz w:val="28"/>
          <w:szCs w:val="28"/>
        </w:rPr>
      </w:pPr>
    </w:p>
    <w:p w:rsidR="001D4732" w:rsidRPr="00B025A6" w:rsidRDefault="001D4732" w:rsidP="001D473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11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 w:rsidRPr="00B025A6">
        <w:rPr>
          <w:sz w:val="28"/>
          <w:szCs w:val="28"/>
          <w:lang w:val="en-US"/>
        </w:rPr>
        <w:t xml:space="preserve">, </w:t>
      </w:r>
      <w:proofErr w:type="spellStart"/>
      <w:r w:rsidRPr="00B025A6">
        <w:rPr>
          <w:sz w:val="28"/>
          <w:szCs w:val="28"/>
          <w:lang w:val="en-US"/>
        </w:rPr>
        <w:t>Energiei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Mediului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Afaceri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3"/>
        <w:gridCol w:w="592"/>
        <w:gridCol w:w="1733"/>
        <w:gridCol w:w="1428"/>
        <w:gridCol w:w="584"/>
        <w:gridCol w:w="1370"/>
      </w:tblGrid>
      <w:tr w:rsidR="001D4732" w:rsidRPr="00B025A6" w:rsidTr="00F360CF">
        <w:trPr>
          <w:trHeight w:val="580"/>
        </w:trPr>
        <w:tc>
          <w:tcPr>
            <w:tcW w:w="607" w:type="dxa"/>
          </w:tcPr>
          <w:p w:rsidR="001D4732" w:rsidRPr="00B025A6" w:rsidRDefault="001D473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1D4732" w:rsidRPr="00B025A6" w:rsidRDefault="001D473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1D4732" w:rsidRPr="00B025A6" w:rsidRDefault="001D473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1D4732" w:rsidRPr="00B025A6" w:rsidRDefault="001D473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1D4732" w:rsidRPr="00B025A6" w:rsidRDefault="001D473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1D4732" w:rsidRPr="00B025A6" w:rsidRDefault="001D473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1D4732" w:rsidRPr="00B025A6" w:rsidRDefault="001D473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1D4732" w:rsidRPr="00B025A6" w:rsidRDefault="001D473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1D4732" w:rsidRDefault="001D4732" w:rsidP="001D4732">
      <w:pPr>
        <w:jc w:val="both"/>
        <w:rPr>
          <w:sz w:val="28"/>
          <w:szCs w:val="28"/>
        </w:rPr>
      </w:pPr>
    </w:p>
    <w:p w:rsidR="001D4732" w:rsidRPr="00F53704" w:rsidRDefault="001D4732" w:rsidP="001D4732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>12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Aprobarea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13</w:t>
      </w:r>
      <w:r>
        <w:rPr>
          <w:rFonts w:eastAsia="Times New Roman"/>
          <w:color w:val="000000"/>
          <w:sz w:val="28"/>
          <w:szCs w:val="28"/>
          <w:lang w:val="en-US"/>
        </w:rPr>
        <w:t>.05.2021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12.05.2021</w:t>
      </w:r>
      <w:r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8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3"/>
        <w:gridCol w:w="593"/>
        <w:gridCol w:w="1734"/>
        <w:gridCol w:w="1428"/>
        <w:gridCol w:w="585"/>
        <w:gridCol w:w="1371"/>
      </w:tblGrid>
      <w:tr w:rsidR="001D4732" w:rsidRPr="00086768" w:rsidTr="00F360CF">
        <w:trPr>
          <w:trHeight w:val="643"/>
        </w:trPr>
        <w:tc>
          <w:tcPr>
            <w:tcW w:w="608" w:type="dxa"/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3" w:type="dxa"/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1D4732" w:rsidRPr="00086768" w:rsidRDefault="001D473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D4732" w:rsidRPr="00086768" w:rsidRDefault="001D4732" w:rsidP="001D4732">
      <w:pPr>
        <w:ind w:left="360"/>
        <w:jc w:val="both"/>
        <w:rPr>
          <w:rFonts w:cs="Arial"/>
          <w:sz w:val="28"/>
          <w:szCs w:val="28"/>
        </w:rPr>
      </w:pPr>
    </w:p>
    <w:p w:rsidR="001D4732" w:rsidRDefault="001D4732" w:rsidP="001D4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unei alte persoane, salariata a societatii.</w:t>
      </w:r>
    </w:p>
    <w:p w:rsidR="001D4732" w:rsidRDefault="001D4732" w:rsidP="001D4732">
      <w:pPr>
        <w:jc w:val="both"/>
        <w:rPr>
          <w:sz w:val="28"/>
          <w:szCs w:val="28"/>
        </w:rPr>
      </w:pPr>
    </w:p>
    <w:p w:rsidR="001D4732" w:rsidRDefault="001D4732" w:rsidP="001D473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8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8"/>
        <w:gridCol w:w="590"/>
        <w:gridCol w:w="1725"/>
        <w:gridCol w:w="1421"/>
        <w:gridCol w:w="582"/>
        <w:gridCol w:w="1364"/>
      </w:tblGrid>
      <w:tr w:rsidR="001D4732" w:rsidRPr="00DB72AF" w:rsidTr="00F360CF">
        <w:trPr>
          <w:trHeight w:val="614"/>
        </w:trPr>
        <w:tc>
          <w:tcPr>
            <w:tcW w:w="605" w:type="dxa"/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1D4732" w:rsidRPr="00086768" w:rsidRDefault="001D473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1D4732" w:rsidRPr="00086768" w:rsidRDefault="001D473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754D9" w:rsidRDefault="007754D9" w:rsidP="007754D9">
      <w:pPr>
        <w:jc w:val="both"/>
        <w:rPr>
          <w:b/>
          <w:sz w:val="28"/>
          <w:szCs w:val="28"/>
        </w:rPr>
      </w:pPr>
    </w:p>
    <w:p w:rsidR="001D4732" w:rsidRPr="007754D9" w:rsidRDefault="001D4732" w:rsidP="007754D9">
      <w:pPr>
        <w:jc w:val="both"/>
        <w:rPr>
          <w:b/>
          <w:sz w:val="28"/>
          <w:szCs w:val="28"/>
        </w:rPr>
      </w:pPr>
    </w:p>
    <w:p w:rsidR="007754D9" w:rsidRPr="007754D9" w:rsidRDefault="001D4732" w:rsidP="00775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C379A"/>
    <w:rsid w:val="003E13F1"/>
    <w:rsid w:val="004D3EBB"/>
    <w:rsid w:val="00555990"/>
    <w:rsid w:val="00556EA6"/>
    <w:rsid w:val="005E258B"/>
    <w:rsid w:val="0065796F"/>
    <w:rsid w:val="00675561"/>
    <w:rsid w:val="007754D9"/>
    <w:rsid w:val="00790568"/>
    <w:rsid w:val="00830EDE"/>
    <w:rsid w:val="00852DEA"/>
    <w:rsid w:val="00933A2A"/>
    <w:rsid w:val="009C17FE"/>
    <w:rsid w:val="00A36FC1"/>
    <w:rsid w:val="00AB5D54"/>
    <w:rsid w:val="00AF55A9"/>
    <w:rsid w:val="00B336F8"/>
    <w:rsid w:val="00B5032C"/>
    <w:rsid w:val="00BB000F"/>
    <w:rsid w:val="00BD5C19"/>
    <w:rsid w:val="00C81102"/>
    <w:rsid w:val="00CE0B6B"/>
    <w:rsid w:val="00CF3F93"/>
    <w:rsid w:val="00D679A1"/>
    <w:rsid w:val="00DB76A9"/>
    <w:rsid w:val="00DD0313"/>
    <w:rsid w:val="00DD65BB"/>
    <w:rsid w:val="00DF256B"/>
    <w:rsid w:val="00E71B0D"/>
    <w:rsid w:val="00E95B8A"/>
    <w:rsid w:val="00EB0B63"/>
    <w:rsid w:val="00F05944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2021-03-19T10:21:00Z</dcterms:created>
  <dcterms:modified xsi:type="dcterms:W3CDTF">2021-04-07T08:10:00Z</dcterms:modified>
</cp:coreProperties>
</file>