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  <w:bookmarkStart w:id="0" w:name="_GoBack"/>
      <w:bookmarkEnd w:id="0"/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 </w:t>
      </w:r>
      <w:r w:rsidR="00C52AA4">
        <w:t xml:space="preserve">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</w:t>
      </w:r>
      <w:proofErr w:type="spellStart"/>
      <w:r w:rsidR="00715496" w:rsidRPr="008355D3">
        <w:rPr>
          <w:sz w:val="28"/>
          <w:szCs w:val="28"/>
        </w:rPr>
        <w:t>nr</w:t>
      </w:r>
      <w:proofErr w:type="spellEnd"/>
      <w:r w:rsidR="00715496"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B3164A" w:rsidRPr="00B3164A">
        <w:rPr>
          <w:sz w:val="28"/>
          <w:szCs w:val="28"/>
          <w:lang w:val="fr-FR"/>
        </w:rPr>
        <w:t xml:space="preserve">32.113.338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B3164A">
        <w:rPr>
          <w:sz w:val="28"/>
          <w:szCs w:val="28"/>
          <w:lang w:val="fr-FR"/>
        </w:rPr>
        <w:t xml:space="preserve"> </w:t>
      </w:r>
      <w:proofErr w:type="gramStart"/>
      <w:r w:rsidR="00B3164A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C52AA4">
        <w:rPr>
          <w:b/>
          <w:bCs/>
          <w:iCs/>
          <w:sz w:val="28"/>
          <w:szCs w:val="28"/>
        </w:rPr>
        <w:t xml:space="preserve">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B3164A">
        <w:rPr>
          <w:sz w:val="28"/>
          <w:szCs w:val="28"/>
          <w:lang w:val="fr-FR"/>
        </w:rPr>
        <w:t xml:space="preserve">la data de </w:t>
      </w:r>
      <w:r w:rsidR="00BE5170">
        <w:rPr>
          <w:sz w:val="28"/>
          <w:szCs w:val="28"/>
          <w:lang w:val="fr-FR"/>
        </w:rPr>
        <w:t>03.11</w:t>
      </w:r>
      <w:r w:rsidR="00C52AA4">
        <w:rPr>
          <w:sz w:val="28"/>
          <w:szCs w:val="28"/>
          <w:lang w:val="fr-FR"/>
        </w:rPr>
        <w:t>.2022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 w:rsidR="00BE5170">
        <w:rPr>
          <w:sz w:val="28"/>
          <w:szCs w:val="28"/>
          <w:lang w:val="fr-FR"/>
        </w:rPr>
        <w:t>detul</w:t>
      </w:r>
      <w:proofErr w:type="spellEnd"/>
      <w:r w:rsidR="00BE5170">
        <w:rPr>
          <w:sz w:val="28"/>
          <w:szCs w:val="28"/>
          <w:lang w:val="fr-FR"/>
        </w:rPr>
        <w:t xml:space="preserve"> Dolj, </w:t>
      </w:r>
      <w:proofErr w:type="spellStart"/>
      <w:r w:rsidR="00BE5170">
        <w:rPr>
          <w:sz w:val="28"/>
          <w:szCs w:val="28"/>
          <w:lang w:val="fr-FR"/>
        </w:rPr>
        <w:t>sau</w:t>
      </w:r>
      <w:proofErr w:type="spellEnd"/>
      <w:r w:rsidR="00BE5170">
        <w:rPr>
          <w:sz w:val="28"/>
          <w:szCs w:val="28"/>
          <w:lang w:val="fr-FR"/>
        </w:rPr>
        <w:t xml:space="preserve"> la data de 04.11</w:t>
      </w:r>
      <w:r w:rsidR="00C52AA4">
        <w:rPr>
          <w:sz w:val="28"/>
          <w:szCs w:val="28"/>
          <w:lang w:val="fr-FR"/>
        </w:rPr>
        <w:t>.2022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>
        <w:rPr>
          <w:sz w:val="28"/>
          <w:szCs w:val="28"/>
          <w:lang w:val="fr-FR"/>
        </w:rPr>
        <w:t>rcești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str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Aviatorilor</w:t>
      </w:r>
      <w:proofErr w:type="spellEnd"/>
      <w:r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 w:rsidR="00BE5170">
        <w:rPr>
          <w:sz w:val="28"/>
          <w:szCs w:val="28"/>
          <w:lang w:val="fr-FR"/>
        </w:rPr>
        <w:t>24.10.2022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BE5170">
        <w:rPr>
          <w:sz w:val="28"/>
          <w:szCs w:val="28"/>
        </w:rPr>
        <w:t>03/04.11.2022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BE5170" w:rsidRDefault="001D1070" w:rsidP="00BE5170">
      <w:pPr>
        <w:jc w:val="both"/>
        <w:rPr>
          <w:rFonts w:eastAsia="Arial"/>
          <w:color w:val="000000"/>
          <w:sz w:val="28"/>
          <w:szCs w:val="28"/>
          <w:lang w:val="ro-RO"/>
        </w:rPr>
      </w:pPr>
      <w:r>
        <w:rPr>
          <w:sz w:val="28"/>
          <w:szCs w:val="28"/>
        </w:rPr>
        <w:t xml:space="preserve">      </w:t>
      </w:r>
      <w:r w:rsidR="00BE5170" w:rsidRPr="005C6743">
        <w:rPr>
          <w:rFonts w:eastAsia="Arial"/>
          <w:color w:val="000000"/>
          <w:sz w:val="28"/>
          <w:szCs w:val="28"/>
          <w:lang w:val="ro-RO"/>
        </w:rPr>
        <w:t>1. Alegerea membrilor provizorii ai Consiliului de Administratie al societatii Avioane Craiova S.A., ca urmare a expirarii mandatelor actualilor administratori provizorii.</w:t>
      </w:r>
    </w:p>
    <w:p w:rsidR="00BE5170" w:rsidRPr="005C6743" w:rsidRDefault="00BE5170" w:rsidP="00BE51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BE5170" w:rsidRDefault="00BE5170" w:rsidP="00BE5170">
      <w:pPr>
        <w:jc w:val="both"/>
        <w:rPr>
          <w:rFonts w:eastAsia="Arial"/>
          <w:bCs/>
          <w:iCs/>
          <w:color w:val="000000"/>
          <w:sz w:val="28"/>
          <w:szCs w:val="28"/>
          <w:lang w:val="ro-RO"/>
        </w:rPr>
      </w:pPr>
      <w:r w:rsidRPr="005C6743">
        <w:rPr>
          <w:rFonts w:eastAsia="Arial"/>
          <w:bCs/>
          <w:iCs/>
          <w:color w:val="000000"/>
          <w:sz w:val="28"/>
          <w:szCs w:val="28"/>
          <w:lang w:val="ro-RO"/>
        </w:rPr>
        <w:t xml:space="preserve">          </w:t>
      </w:r>
      <w:r w:rsidR="00A13758">
        <w:rPr>
          <w:rFonts w:eastAsia="Arial"/>
          <w:bCs/>
          <w:iCs/>
          <w:color w:val="000000"/>
          <w:sz w:val="28"/>
          <w:szCs w:val="28"/>
          <w:lang w:val="ro-RO"/>
        </w:rPr>
        <w:t xml:space="preserve">  </w:t>
      </w:r>
      <w:r w:rsidRPr="005C6743">
        <w:rPr>
          <w:rFonts w:eastAsia="Arial"/>
          <w:bCs/>
          <w:iCs/>
          <w:color w:val="000000"/>
          <w:sz w:val="28"/>
          <w:szCs w:val="28"/>
          <w:lang w:val="ro-RO"/>
        </w:rPr>
        <w:t>Votul PENTRU / IMPOTRIVA sau ABTINEREA sunt conform buletinului de vot secret</w:t>
      </w:r>
    </w:p>
    <w:p w:rsidR="00A13758" w:rsidRDefault="00A13758" w:rsidP="00BE5170">
      <w:pPr>
        <w:jc w:val="both"/>
        <w:rPr>
          <w:rFonts w:eastAsia="Arial"/>
          <w:bCs/>
          <w:iCs/>
          <w:color w:val="000000"/>
          <w:sz w:val="28"/>
          <w:szCs w:val="28"/>
          <w:lang w:val="ro-RO"/>
        </w:rPr>
      </w:pPr>
    </w:p>
    <w:p w:rsidR="00A13758" w:rsidRPr="00161390" w:rsidRDefault="00A13758" w:rsidP="00A13758">
      <w:pPr>
        <w:ind w:left="360"/>
        <w:rPr>
          <w:sz w:val="28"/>
          <w:szCs w:val="28"/>
          <w:lang w:val="en-GB" w:eastAsia="ar-SA"/>
        </w:rPr>
      </w:pPr>
      <w:r w:rsidRPr="00161390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 </w:t>
      </w:r>
      <w:r w:rsidRPr="00161390">
        <w:rPr>
          <w:bCs/>
          <w:iCs/>
          <w:sz w:val="28"/>
          <w:szCs w:val="28"/>
        </w:rPr>
        <w:t xml:space="preserve">a) </w:t>
      </w:r>
      <w:proofErr w:type="spellStart"/>
      <w:r w:rsidRPr="00161390">
        <w:rPr>
          <w:sz w:val="28"/>
          <w:szCs w:val="28"/>
          <w:lang w:val="en-GB" w:eastAsia="ar-SA"/>
        </w:rPr>
        <w:t>Beleuzu</w:t>
      </w:r>
      <w:proofErr w:type="spellEnd"/>
      <w:r w:rsidRPr="00161390">
        <w:rPr>
          <w:sz w:val="28"/>
          <w:szCs w:val="28"/>
          <w:lang w:val="en-GB" w:eastAsia="ar-SA"/>
        </w:rPr>
        <w:t xml:space="preserve"> </w:t>
      </w:r>
      <w:proofErr w:type="spellStart"/>
      <w:r w:rsidRPr="00161390">
        <w:rPr>
          <w:sz w:val="28"/>
          <w:szCs w:val="28"/>
          <w:lang w:val="en-GB" w:eastAsia="ar-SA"/>
        </w:rPr>
        <w:t>Viorel</w:t>
      </w:r>
      <w:proofErr w:type="spellEnd"/>
    </w:p>
    <w:p w:rsidR="00A13758" w:rsidRPr="00161390" w:rsidRDefault="00A13758" w:rsidP="00A13758">
      <w:pPr>
        <w:ind w:left="360"/>
        <w:rPr>
          <w:sz w:val="28"/>
          <w:szCs w:val="28"/>
          <w:lang w:val="en-GB" w:eastAsia="ar-SA"/>
        </w:rPr>
      </w:pPr>
    </w:p>
    <w:tbl>
      <w:tblPr>
        <w:tblW w:w="85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63"/>
        <w:gridCol w:w="994"/>
        <w:gridCol w:w="501"/>
        <w:gridCol w:w="1791"/>
        <w:gridCol w:w="1228"/>
        <w:gridCol w:w="496"/>
        <w:gridCol w:w="1617"/>
      </w:tblGrid>
      <w:tr w:rsidR="00A13758" w:rsidRPr="00161390" w:rsidTr="0028191F">
        <w:trPr>
          <w:trHeight w:val="481"/>
        </w:trPr>
        <w:tc>
          <w:tcPr>
            <w:tcW w:w="515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1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91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496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13758" w:rsidRPr="00161390" w:rsidRDefault="00A13758" w:rsidP="00A13758">
      <w:pPr>
        <w:suppressAutoHyphens/>
        <w:rPr>
          <w:b/>
          <w:sz w:val="28"/>
          <w:szCs w:val="28"/>
          <w:lang w:val="en-GB" w:eastAsia="ar-SA"/>
        </w:rPr>
      </w:pPr>
    </w:p>
    <w:p w:rsidR="00A13758" w:rsidRPr="00161390" w:rsidRDefault="00A13758" w:rsidP="00A13758">
      <w:pPr>
        <w:suppressAutoHyphens/>
        <w:rPr>
          <w:sz w:val="28"/>
          <w:szCs w:val="28"/>
          <w:lang w:val="en-GB" w:eastAsia="ar-SA"/>
        </w:rPr>
      </w:pPr>
      <w:r w:rsidRPr="00161390">
        <w:rPr>
          <w:b/>
          <w:sz w:val="28"/>
          <w:szCs w:val="28"/>
          <w:lang w:val="en-GB" w:eastAsia="ar-SA"/>
        </w:rPr>
        <w:t xml:space="preserve">          </w:t>
      </w:r>
      <w:r>
        <w:rPr>
          <w:b/>
          <w:sz w:val="28"/>
          <w:szCs w:val="28"/>
          <w:lang w:val="en-GB" w:eastAsia="ar-SA"/>
        </w:rPr>
        <w:t xml:space="preserve">  </w:t>
      </w:r>
      <w:r w:rsidRPr="00161390">
        <w:rPr>
          <w:sz w:val="28"/>
          <w:szCs w:val="28"/>
          <w:lang w:val="en-GB" w:eastAsia="ar-SA"/>
        </w:rPr>
        <w:t>b) Gherghe Cosmin Lucian</w:t>
      </w:r>
    </w:p>
    <w:p w:rsidR="00A13758" w:rsidRPr="00161390" w:rsidRDefault="00A13758" w:rsidP="00A13758">
      <w:pPr>
        <w:suppressAutoHyphens/>
        <w:rPr>
          <w:b/>
          <w:sz w:val="28"/>
          <w:szCs w:val="28"/>
          <w:lang w:val="en-GB" w:eastAsia="ar-SA"/>
        </w:rPr>
      </w:pPr>
    </w:p>
    <w:tbl>
      <w:tblPr>
        <w:tblW w:w="84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8"/>
        <w:gridCol w:w="997"/>
        <w:gridCol w:w="502"/>
        <w:gridCol w:w="1772"/>
        <w:gridCol w:w="1233"/>
        <w:gridCol w:w="495"/>
        <w:gridCol w:w="1601"/>
      </w:tblGrid>
      <w:tr w:rsidR="00A13758" w:rsidRPr="00161390" w:rsidTr="0028191F">
        <w:trPr>
          <w:trHeight w:val="513"/>
        </w:trPr>
        <w:tc>
          <w:tcPr>
            <w:tcW w:w="518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58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3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496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13758" w:rsidRPr="00161390" w:rsidRDefault="00A13758" w:rsidP="00A13758">
      <w:pPr>
        <w:suppressAutoHyphens/>
        <w:rPr>
          <w:b/>
          <w:sz w:val="28"/>
          <w:szCs w:val="28"/>
          <w:lang w:val="en-GB" w:eastAsia="ar-SA"/>
        </w:rPr>
      </w:pPr>
    </w:p>
    <w:p w:rsidR="00A13758" w:rsidRPr="00161390" w:rsidRDefault="00A13758" w:rsidP="00A13758">
      <w:pPr>
        <w:suppressAutoHyphens/>
        <w:rPr>
          <w:color w:val="000000"/>
          <w:sz w:val="28"/>
          <w:szCs w:val="28"/>
          <w:lang w:val="pt-BR" w:eastAsia="ar-SA"/>
        </w:rPr>
      </w:pPr>
      <w:r w:rsidRPr="00161390">
        <w:rPr>
          <w:b/>
          <w:color w:val="000000"/>
          <w:sz w:val="28"/>
          <w:szCs w:val="28"/>
          <w:lang w:val="pt-BR" w:eastAsia="ar-SA"/>
        </w:rPr>
        <w:t xml:space="preserve">          </w:t>
      </w:r>
      <w:r>
        <w:rPr>
          <w:b/>
          <w:color w:val="000000"/>
          <w:sz w:val="28"/>
          <w:szCs w:val="28"/>
          <w:lang w:val="pt-BR" w:eastAsia="ar-SA"/>
        </w:rPr>
        <w:t xml:space="preserve">  </w:t>
      </w:r>
      <w:r w:rsidRPr="00161390">
        <w:rPr>
          <w:color w:val="000000"/>
          <w:sz w:val="28"/>
          <w:szCs w:val="28"/>
          <w:lang w:val="pt-BR" w:eastAsia="ar-SA"/>
        </w:rPr>
        <w:t xml:space="preserve">c) </w:t>
      </w:r>
      <w:r w:rsidRPr="00161390">
        <w:rPr>
          <w:color w:val="000000"/>
          <w:sz w:val="28"/>
          <w:szCs w:val="28"/>
          <w:lang w:val="pt-BR"/>
        </w:rPr>
        <w:t>Gioanca Eugen</w:t>
      </w:r>
    </w:p>
    <w:p w:rsidR="00A13758" w:rsidRPr="00161390" w:rsidRDefault="00A13758" w:rsidP="00A13758">
      <w:pPr>
        <w:suppressAutoHyphens/>
        <w:rPr>
          <w:color w:val="000000"/>
          <w:sz w:val="28"/>
          <w:szCs w:val="28"/>
          <w:lang w:val="pt-BR" w:eastAsia="ar-SA"/>
        </w:rPr>
      </w:pPr>
      <w:r w:rsidRPr="00161390">
        <w:rPr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5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1"/>
        <w:gridCol w:w="1010"/>
        <w:gridCol w:w="511"/>
        <w:gridCol w:w="1778"/>
        <w:gridCol w:w="1251"/>
        <w:gridCol w:w="504"/>
        <w:gridCol w:w="1606"/>
      </w:tblGrid>
      <w:tr w:rsidR="00A13758" w:rsidRPr="00161390" w:rsidTr="0028191F">
        <w:trPr>
          <w:trHeight w:val="556"/>
        </w:trPr>
        <w:tc>
          <w:tcPr>
            <w:tcW w:w="527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1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4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13758" w:rsidRPr="00161390" w:rsidRDefault="00A13758" w:rsidP="00A13758">
      <w:pPr>
        <w:suppressAutoHyphens/>
        <w:rPr>
          <w:b/>
          <w:sz w:val="28"/>
          <w:szCs w:val="28"/>
          <w:lang w:val="en-GB" w:eastAsia="ar-SA"/>
        </w:rPr>
      </w:pPr>
    </w:p>
    <w:p w:rsidR="00A13758" w:rsidRPr="00161390" w:rsidRDefault="00A13758" w:rsidP="00A13758">
      <w:pPr>
        <w:suppressAutoHyphens/>
        <w:ind w:left="360"/>
        <w:rPr>
          <w:sz w:val="28"/>
          <w:szCs w:val="28"/>
          <w:lang w:val="pt-BR"/>
        </w:rPr>
      </w:pPr>
      <w:r w:rsidRPr="00161390">
        <w:rPr>
          <w:b/>
          <w:sz w:val="28"/>
          <w:szCs w:val="28"/>
          <w:lang w:val="pt-BR" w:eastAsia="ar-SA"/>
        </w:rPr>
        <w:t xml:space="preserve">    </w:t>
      </w:r>
      <w:r>
        <w:rPr>
          <w:b/>
          <w:sz w:val="28"/>
          <w:szCs w:val="28"/>
          <w:lang w:val="pt-BR" w:eastAsia="ar-SA"/>
        </w:rPr>
        <w:t xml:space="preserve">  </w:t>
      </w:r>
      <w:r w:rsidRPr="00161390">
        <w:rPr>
          <w:sz w:val="28"/>
          <w:szCs w:val="28"/>
          <w:lang w:val="pt-BR" w:eastAsia="ar-SA"/>
        </w:rPr>
        <w:t xml:space="preserve">d) Pantilimon </w:t>
      </w:r>
      <w:r w:rsidRPr="00161390">
        <w:rPr>
          <w:sz w:val="28"/>
          <w:szCs w:val="28"/>
          <w:lang w:val="pt-BR"/>
        </w:rPr>
        <w:t>Marius-Cosmin</w:t>
      </w:r>
    </w:p>
    <w:p w:rsidR="00A13758" w:rsidRPr="00161390" w:rsidRDefault="00A13758" w:rsidP="00A13758">
      <w:pPr>
        <w:suppressAutoHyphens/>
        <w:ind w:left="360"/>
        <w:rPr>
          <w:sz w:val="28"/>
          <w:szCs w:val="28"/>
          <w:lang w:val="en-GB" w:eastAsia="ar-SA"/>
        </w:rPr>
      </w:pPr>
    </w:p>
    <w:tbl>
      <w:tblPr>
        <w:tblW w:w="86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79"/>
        <w:gridCol w:w="1017"/>
        <w:gridCol w:w="513"/>
        <w:gridCol w:w="1790"/>
        <w:gridCol w:w="1259"/>
        <w:gridCol w:w="507"/>
        <w:gridCol w:w="1617"/>
      </w:tblGrid>
      <w:tr w:rsidR="00A13758" w:rsidRPr="00161390" w:rsidTr="0028191F">
        <w:trPr>
          <w:trHeight w:val="514"/>
        </w:trPr>
        <w:tc>
          <w:tcPr>
            <w:tcW w:w="526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3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90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7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13758" w:rsidRPr="00161390" w:rsidRDefault="00A13758" w:rsidP="00A13758">
      <w:pPr>
        <w:suppressAutoHyphens/>
        <w:rPr>
          <w:sz w:val="28"/>
          <w:szCs w:val="28"/>
          <w:lang w:val="pt-BR" w:eastAsia="ar-SA"/>
        </w:rPr>
      </w:pPr>
    </w:p>
    <w:p w:rsidR="00A13758" w:rsidRPr="00161390" w:rsidRDefault="00A13758" w:rsidP="00A13758">
      <w:pPr>
        <w:suppressAutoHyphens/>
        <w:ind w:left="360"/>
        <w:rPr>
          <w:sz w:val="28"/>
          <w:szCs w:val="28"/>
          <w:lang w:val="pt-BR"/>
        </w:rPr>
      </w:pPr>
      <w:r w:rsidRPr="00161390">
        <w:rPr>
          <w:sz w:val="28"/>
          <w:szCs w:val="28"/>
          <w:lang w:val="pt-BR" w:eastAsia="ar-SA"/>
        </w:rPr>
        <w:t xml:space="preserve">    </w:t>
      </w:r>
      <w:r>
        <w:rPr>
          <w:sz w:val="28"/>
          <w:szCs w:val="28"/>
          <w:lang w:val="pt-BR" w:eastAsia="ar-SA"/>
        </w:rPr>
        <w:t xml:space="preserve">  </w:t>
      </w:r>
      <w:r w:rsidRPr="00161390">
        <w:rPr>
          <w:sz w:val="28"/>
          <w:szCs w:val="28"/>
          <w:lang w:val="pt-BR" w:eastAsia="ar-SA"/>
        </w:rPr>
        <w:t>e) Voicinovschi Madalin-Romeo</w:t>
      </w:r>
    </w:p>
    <w:p w:rsidR="00A13758" w:rsidRPr="00161390" w:rsidRDefault="00A13758" w:rsidP="00A13758">
      <w:pPr>
        <w:suppressAutoHyphens/>
        <w:ind w:left="360"/>
        <w:rPr>
          <w:sz w:val="28"/>
          <w:szCs w:val="28"/>
          <w:lang w:val="pt-BR" w:eastAsia="ar-SA"/>
        </w:rPr>
      </w:pPr>
    </w:p>
    <w:tbl>
      <w:tblPr>
        <w:tblW w:w="86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96"/>
        <w:gridCol w:w="1024"/>
        <w:gridCol w:w="516"/>
        <w:gridCol w:w="1813"/>
        <w:gridCol w:w="1270"/>
        <w:gridCol w:w="509"/>
        <w:gridCol w:w="1638"/>
      </w:tblGrid>
      <w:tr w:rsidR="00A13758" w:rsidRPr="00161390" w:rsidTr="0028191F">
        <w:trPr>
          <w:trHeight w:val="513"/>
        </w:trPr>
        <w:tc>
          <w:tcPr>
            <w:tcW w:w="532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6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9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E5170" w:rsidRPr="005C6743" w:rsidRDefault="00BE5170" w:rsidP="00BE51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BE5170" w:rsidRDefault="00BE5170" w:rsidP="00BE5170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5C6743">
        <w:rPr>
          <w:rFonts w:eastAsia="Arial"/>
          <w:color w:val="000000"/>
          <w:sz w:val="28"/>
          <w:szCs w:val="28"/>
          <w:lang w:val="ro-RO"/>
        </w:rPr>
        <w:t xml:space="preserve">      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</w:p>
    <w:p w:rsidR="00BE5170" w:rsidRPr="005C6743" w:rsidRDefault="00BE5170" w:rsidP="00BE5170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5C6743">
        <w:rPr>
          <w:rFonts w:eastAsia="Arial"/>
          <w:color w:val="000000"/>
          <w:sz w:val="28"/>
          <w:szCs w:val="28"/>
          <w:lang w:val="ro-RO"/>
        </w:rPr>
        <w:t xml:space="preserve">  </w:t>
      </w:r>
    </w:p>
    <w:tbl>
      <w:tblPr>
        <w:tblW w:w="84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357"/>
        <w:gridCol w:w="993"/>
        <w:gridCol w:w="503"/>
        <w:gridCol w:w="1772"/>
        <w:gridCol w:w="1229"/>
        <w:gridCol w:w="496"/>
        <w:gridCol w:w="1601"/>
      </w:tblGrid>
      <w:tr w:rsidR="00BE5170" w:rsidRPr="005C6743" w:rsidTr="00BE5170">
        <w:trPr>
          <w:trHeight w:val="496"/>
        </w:trPr>
        <w:tc>
          <w:tcPr>
            <w:tcW w:w="514" w:type="dxa"/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3" w:type="dxa"/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6" w:type="dxa"/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BE5170" w:rsidRPr="005C6743" w:rsidRDefault="00BE5170" w:rsidP="00BE51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BE5170" w:rsidRDefault="00BE5170" w:rsidP="00BE5170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5C6743">
        <w:rPr>
          <w:rFonts w:eastAsia="Arial"/>
          <w:color w:val="000000"/>
          <w:sz w:val="28"/>
          <w:szCs w:val="28"/>
          <w:lang w:val="ro-RO"/>
        </w:rPr>
        <w:t xml:space="preserve">      3. Alegerea dnei/dlui ............................ ca Presedinte al Consiliului de Administratie al societatii Avioane Craiova S.A..</w:t>
      </w:r>
    </w:p>
    <w:p w:rsidR="00BE5170" w:rsidRPr="005C6743" w:rsidRDefault="00BE5170" w:rsidP="00BE51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A13758" w:rsidRPr="00161390" w:rsidRDefault="00A13758" w:rsidP="00A13758">
      <w:pPr>
        <w:ind w:left="360"/>
        <w:rPr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   </w:t>
      </w:r>
      <w:r w:rsidRPr="00161390">
        <w:rPr>
          <w:bCs/>
          <w:iCs/>
          <w:sz w:val="28"/>
          <w:szCs w:val="28"/>
        </w:rPr>
        <w:t xml:space="preserve">a) </w:t>
      </w:r>
      <w:proofErr w:type="spellStart"/>
      <w:r w:rsidRPr="00161390">
        <w:rPr>
          <w:sz w:val="28"/>
          <w:szCs w:val="28"/>
          <w:lang w:val="en-GB" w:eastAsia="ar-SA"/>
        </w:rPr>
        <w:t>Beleuzu</w:t>
      </w:r>
      <w:proofErr w:type="spellEnd"/>
      <w:r w:rsidRPr="00161390">
        <w:rPr>
          <w:sz w:val="28"/>
          <w:szCs w:val="28"/>
          <w:lang w:val="en-GB" w:eastAsia="ar-SA"/>
        </w:rPr>
        <w:t xml:space="preserve"> </w:t>
      </w:r>
      <w:proofErr w:type="spellStart"/>
      <w:r w:rsidRPr="00161390">
        <w:rPr>
          <w:sz w:val="28"/>
          <w:szCs w:val="28"/>
          <w:lang w:val="en-GB" w:eastAsia="ar-SA"/>
        </w:rPr>
        <w:t>Viorel</w:t>
      </w:r>
      <w:proofErr w:type="spellEnd"/>
    </w:p>
    <w:p w:rsidR="00A13758" w:rsidRPr="00161390" w:rsidRDefault="00A13758" w:rsidP="00A13758">
      <w:pPr>
        <w:ind w:left="360"/>
        <w:rPr>
          <w:sz w:val="28"/>
          <w:szCs w:val="28"/>
          <w:lang w:val="en-GB" w:eastAsia="ar-SA"/>
        </w:rPr>
      </w:pPr>
    </w:p>
    <w:tbl>
      <w:tblPr>
        <w:tblW w:w="85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7"/>
        <w:gridCol w:w="1003"/>
        <w:gridCol w:w="506"/>
        <w:gridCol w:w="1775"/>
        <w:gridCol w:w="1243"/>
        <w:gridCol w:w="499"/>
        <w:gridCol w:w="1602"/>
      </w:tblGrid>
      <w:tr w:rsidR="0028191F" w:rsidRPr="00161390" w:rsidTr="0028191F">
        <w:trPr>
          <w:trHeight w:val="514"/>
        </w:trPr>
        <w:tc>
          <w:tcPr>
            <w:tcW w:w="522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6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499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02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13758" w:rsidRPr="00161390" w:rsidRDefault="00A13758" w:rsidP="00A13758">
      <w:pPr>
        <w:suppressAutoHyphens/>
        <w:rPr>
          <w:b/>
          <w:sz w:val="28"/>
          <w:szCs w:val="28"/>
          <w:lang w:val="en-GB" w:eastAsia="ar-SA"/>
        </w:rPr>
      </w:pPr>
    </w:p>
    <w:p w:rsidR="00A13758" w:rsidRPr="00161390" w:rsidRDefault="00A13758" w:rsidP="00A13758">
      <w:pPr>
        <w:suppressAutoHyphens/>
        <w:rPr>
          <w:sz w:val="28"/>
          <w:szCs w:val="28"/>
          <w:lang w:val="en-GB" w:eastAsia="ar-SA"/>
        </w:rPr>
      </w:pPr>
      <w:r w:rsidRPr="00161390">
        <w:rPr>
          <w:b/>
          <w:sz w:val="28"/>
          <w:szCs w:val="28"/>
          <w:lang w:val="en-GB" w:eastAsia="ar-SA"/>
        </w:rPr>
        <w:t xml:space="preserve">           </w:t>
      </w:r>
      <w:r w:rsidRPr="00161390">
        <w:rPr>
          <w:sz w:val="28"/>
          <w:szCs w:val="28"/>
          <w:lang w:val="en-GB" w:eastAsia="ar-SA"/>
        </w:rPr>
        <w:t>b) Gherghe Cosmin Lucian</w:t>
      </w:r>
    </w:p>
    <w:p w:rsidR="00A13758" w:rsidRPr="00161390" w:rsidRDefault="00A13758" w:rsidP="00A13758">
      <w:pPr>
        <w:suppressAutoHyphens/>
        <w:rPr>
          <w:b/>
          <w:sz w:val="28"/>
          <w:szCs w:val="28"/>
          <w:lang w:val="en-GB" w:eastAsia="ar-SA"/>
        </w:rPr>
      </w:pPr>
    </w:p>
    <w:tbl>
      <w:tblPr>
        <w:tblW w:w="85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78"/>
        <w:gridCol w:w="1013"/>
        <w:gridCol w:w="512"/>
        <w:gridCol w:w="1779"/>
        <w:gridCol w:w="1258"/>
        <w:gridCol w:w="506"/>
        <w:gridCol w:w="1607"/>
      </w:tblGrid>
      <w:tr w:rsidR="0028191F" w:rsidRPr="00161390" w:rsidTr="0028191F">
        <w:trPr>
          <w:trHeight w:val="556"/>
        </w:trPr>
        <w:tc>
          <w:tcPr>
            <w:tcW w:w="523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2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6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13758" w:rsidRPr="00161390" w:rsidRDefault="00A13758" w:rsidP="00A13758">
      <w:pPr>
        <w:suppressAutoHyphens/>
        <w:rPr>
          <w:b/>
          <w:sz w:val="28"/>
          <w:szCs w:val="28"/>
          <w:lang w:val="en-GB" w:eastAsia="ar-SA"/>
        </w:rPr>
      </w:pPr>
    </w:p>
    <w:p w:rsidR="00A13758" w:rsidRPr="00161390" w:rsidRDefault="00A13758" w:rsidP="00A13758">
      <w:pPr>
        <w:suppressAutoHyphens/>
        <w:rPr>
          <w:color w:val="000000"/>
          <w:sz w:val="28"/>
          <w:szCs w:val="28"/>
          <w:lang w:val="pt-BR" w:eastAsia="ar-SA"/>
        </w:rPr>
      </w:pPr>
      <w:r w:rsidRPr="00161390">
        <w:rPr>
          <w:b/>
          <w:color w:val="000000"/>
          <w:sz w:val="28"/>
          <w:szCs w:val="28"/>
          <w:lang w:val="pt-BR" w:eastAsia="ar-SA"/>
        </w:rPr>
        <w:t xml:space="preserve">           </w:t>
      </w:r>
      <w:r w:rsidRPr="00161390">
        <w:rPr>
          <w:color w:val="000000"/>
          <w:sz w:val="28"/>
          <w:szCs w:val="28"/>
          <w:lang w:val="pt-BR" w:eastAsia="ar-SA"/>
        </w:rPr>
        <w:t xml:space="preserve">c) </w:t>
      </w:r>
      <w:r w:rsidRPr="00161390">
        <w:rPr>
          <w:color w:val="000000"/>
          <w:sz w:val="28"/>
          <w:szCs w:val="28"/>
          <w:lang w:val="pt-BR"/>
        </w:rPr>
        <w:t>Gioanca Eugen</w:t>
      </w:r>
    </w:p>
    <w:p w:rsidR="00A13758" w:rsidRPr="00161390" w:rsidRDefault="00A13758" w:rsidP="00A13758">
      <w:pPr>
        <w:suppressAutoHyphens/>
        <w:rPr>
          <w:color w:val="000000"/>
          <w:sz w:val="28"/>
          <w:szCs w:val="28"/>
          <w:lang w:val="pt-BR" w:eastAsia="ar-SA"/>
        </w:rPr>
      </w:pPr>
      <w:r w:rsidRPr="00161390">
        <w:rPr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5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71"/>
        <w:gridCol w:w="1012"/>
        <w:gridCol w:w="512"/>
        <w:gridCol w:w="1772"/>
        <w:gridCol w:w="1254"/>
        <w:gridCol w:w="504"/>
        <w:gridCol w:w="1601"/>
      </w:tblGrid>
      <w:tr w:rsidR="0028191F" w:rsidRPr="00161390" w:rsidTr="0028191F">
        <w:trPr>
          <w:trHeight w:val="538"/>
        </w:trPr>
        <w:tc>
          <w:tcPr>
            <w:tcW w:w="525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2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4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13758" w:rsidRPr="00161390" w:rsidRDefault="00A13758" w:rsidP="00A13758">
      <w:pPr>
        <w:suppressAutoHyphens/>
        <w:rPr>
          <w:b/>
          <w:sz w:val="28"/>
          <w:szCs w:val="28"/>
          <w:lang w:val="en-GB" w:eastAsia="ar-SA"/>
        </w:rPr>
      </w:pPr>
    </w:p>
    <w:p w:rsidR="00A13758" w:rsidRPr="00161390" w:rsidRDefault="00A13758" w:rsidP="00A13758">
      <w:pPr>
        <w:suppressAutoHyphens/>
        <w:ind w:left="360"/>
        <w:rPr>
          <w:sz w:val="28"/>
          <w:szCs w:val="28"/>
          <w:lang w:val="pt-BR"/>
        </w:rPr>
      </w:pPr>
      <w:r w:rsidRPr="00161390">
        <w:rPr>
          <w:b/>
          <w:sz w:val="28"/>
          <w:szCs w:val="28"/>
          <w:lang w:val="pt-BR" w:eastAsia="ar-SA"/>
        </w:rPr>
        <w:lastRenderedPageBreak/>
        <w:t xml:space="preserve">     </w:t>
      </w:r>
      <w:r>
        <w:rPr>
          <w:b/>
          <w:sz w:val="28"/>
          <w:szCs w:val="28"/>
          <w:lang w:val="pt-BR" w:eastAsia="ar-SA"/>
        </w:rPr>
        <w:t xml:space="preserve"> </w:t>
      </w:r>
      <w:r w:rsidRPr="00161390">
        <w:rPr>
          <w:sz w:val="28"/>
          <w:szCs w:val="28"/>
          <w:lang w:val="pt-BR" w:eastAsia="ar-SA"/>
        </w:rPr>
        <w:t xml:space="preserve">d) Pantilimon </w:t>
      </w:r>
      <w:r w:rsidRPr="00161390">
        <w:rPr>
          <w:sz w:val="28"/>
          <w:szCs w:val="28"/>
          <w:lang w:val="pt-BR"/>
        </w:rPr>
        <w:t>Marius-Cosmin</w:t>
      </w:r>
    </w:p>
    <w:p w:rsidR="00A13758" w:rsidRPr="00161390" w:rsidRDefault="00A13758" w:rsidP="00A13758">
      <w:pPr>
        <w:suppressAutoHyphens/>
        <w:ind w:left="360"/>
        <w:rPr>
          <w:sz w:val="28"/>
          <w:szCs w:val="28"/>
          <w:lang w:val="en-GB" w:eastAsia="ar-SA"/>
        </w:rPr>
      </w:pPr>
    </w:p>
    <w:tbl>
      <w:tblPr>
        <w:tblW w:w="857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77"/>
        <w:gridCol w:w="1013"/>
        <w:gridCol w:w="512"/>
        <w:gridCol w:w="1781"/>
        <w:gridCol w:w="1256"/>
        <w:gridCol w:w="506"/>
        <w:gridCol w:w="1609"/>
      </w:tblGrid>
      <w:tr w:rsidR="00A13758" w:rsidRPr="00161390" w:rsidTr="0028191F">
        <w:trPr>
          <w:trHeight w:val="496"/>
        </w:trPr>
        <w:tc>
          <w:tcPr>
            <w:tcW w:w="525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2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6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13758" w:rsidRPr="00161390" w:rsidRDefault="00A13758" w:rsidP="00A13758">
      <w:pPr>
        <w:suppressAutoHyphens/>
        <w:rPr>
          <w:sz w:val="28"/>
          <w:szCs w:val="28"/>
          <w:lang w:val="pt-BR" w:eastAsia="ar-SA"/>
        </w:rPr>
      </w:pPr>
      <w:r w:rsidRPr="00161390">
        <w:rPr>
          <w:sz w:val="28"/>
          <w:szCs w:val="28"/>
          <w:lang w:val="pt-BR" w:eastAsia="ar-SA"/>
        </w:rPr>
        <w:t xml:space="preserve">    </w:t>
      </w:r>
    </w:p>
    <w:p w:rsidR="00A13758" w:rsidRPr="00161390" w:rsidRDefault="00A13758" w:rsidP="00A13758">
      <w:pPr>
        <w:suppressAutoHyphens/>
        <w:ind w:left="360"/>
        <w:rPr>
          <w:sz w:val="28"/>
          <w:szCs w:val="28"/>
          <w:lang w:val="pt-BR"/>
        </w:rPr>
      </w:pPr>
      <w:r w:rsidRPr="00161390">
        <w:rPr>
          <w:sz w:val="28"/>
          <w:szCs w:val="28"/>
          <w:lang w:val="pt-BR" w:eastAsia="ar-SA"/>
        </w:rPr>
        <w:t xml:space="preserve">    </w:t>
      </w:r>
      <w:r>
        <w:rPr>
          <w:sz w:val="28"/>
          <w:szCs w:val="28"/>
          <w:lang w:val="pt-BR" w:eastAsia="ar-SA"/>
        </w:rPr>
        <w:t xml:space="preserve">  </w:t>
      </w:r>
      <w:r w:rsidRPr="00161390">
        <w:rPr>
          <w:sz w:val="28"/>
          <w:szCs w:val="28"/>
          <w:lang w:val="pt-BR" w:eastAsia="ar-SA"/>
        </w:rPr>
        <w:t>e) Voicinovschi Madalin-Romeo</w:t>
      </w:r>
    </w:p>
    <w:p w:rsidR="00A13758" w:rsidRPr="00161390" w:rsidRDefault="00A13758" w:rsidP="00A13758">
      <w:pPr>
        <w:suppressAutoHyphens/>
        <w:ind w:left="360"/>
        <w:rPr>
          <w:sz w:val="28"/>
          <w:szCs w:val="28"/>
          <w:lang w:val="pt-BR" w:eastAsia="ar-SA"/>
        </w:rPr>
      </w:pPr>
    </w:p>
    <w:tbl>
      <w:tblPr>
        <w:tblW w:w="86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82"/>
        <w:gridCol w:w="1018"/>
        <w:gridCol w:w="513"/>
        <w:gridCol w:w="1786"/>
        <w:gridCol w:w="1264"/>
        <w:gridCol w:w="508"/>
        <w:gridCol w:w="1614"/>
      </w:tblGrid>
      <w:tr w:rsidR="0028191F" w:rsidRPr="00161390" w:rsidTr="0028191F">
        <w:trPr>
          <w:trHeight w:val="499"/>
        </w:trPr>
        <w:tc>
          <w:tcPr>
            <w:tcW w:w="529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3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86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</w:tcBorders>
          </w:tcPr>
          <w:p w:rsidR="00A13758" w:rsidRPr="00161390" w:rsidRDefault="00A13758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8" w:type="dxa"/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14" w:type="dxa"/>
            <w:tcBorders>
              <w:top w:val="nil"/>
              <w:bottom w:val="nil"/>
              <w:right w:val="nil"/>
            </w:tcBorders>
          </w:tcPr>
          <w:p w:rsidR="00A13758" w:rsidRPr="00161390" w:rsidRDefault="00A13758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E5170" w:rsidRPr="005C6743" w:rsidRDefault="00BE5170" w:rsidP="00BE51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BE5170" w:rsidRDefault="00BE5170" w:rsidP="00BE5170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5C6743">
        <w:rPr>
          <w:rFonts w:eastAsia="Arial"/>
          <w:color w:val="000000"/>
          <w:sz w:val="28"/>
          <w:szCs w:val="28"/>
          <w:lang w:val="ro-RO"/>
        </w:rPr>
        <w:t xml:space="preserve">      4. Stabilirea indemnizatiei brute fixe lunare cuvenita administratorilor neexecutivi ai societatii.</w:t>
      </w:r>
    </w:p>
    <w:p w:rsidR="00BE5170" w:rsidRPr="005C6743" w:rsidRDefault="00BE5170" w:rsidP="00BE51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5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72"/>
        <w:gridCol w:w="1003"/>
        <w:gridCol w:w="506"/>
        <w:gridCol w:w="1801"/>
        <w:gridCol w:w="1239"/>
        <w:gridCol w:w="499"/>
        <w:gridCol w:w="1626"/>
      </w:tblGrid>
      <w:tr w:rsidR="00BE5170" w:rsidRPr="005C6743" w:rsidTr="00BE5170">
        <w:trPr>
          <w:trHeight w:val="481"/>
        </w:trPr>
        <w:tc>
          <w:tcPr>
            <w:tcW w:w="520" w:type="dxa"/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6" w:type="dxa"/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01" w:type="dxa"/>
            <w:tcBorders>
              <w:top w:val="nil"/>
              <w:bottom w:val="nil"/>
              <w:right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9" w:type="dxa"/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26" w:type="dxa"/>
            <w:tcBorders>
              <w:top w:val="nil"/>
              <w:bottom w:val="nil"/>
              <w:right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BE5170" w:rsidRPr="005C6743" w:rsidRDefault="00BE5170" w:rsidP="00BE5170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5C6743">
        <w:rPr>
          <w:rFonts w:eastAsia="Arial"/>
          <w:color w:val="000000"/>
          <w:sz w:val="28"/>
          <w:szCs w:val="28"/>
          <w:lang w:val="ro-RO"/>
        </w:rPr>
        <w:t xml:space="preserve">    </w:t>
      </w:r>
    </w:p>
    <w:p w:rsidR="00BE5170" w:rsidRDefault="00BE5170" w:rsidP="00BE5170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5C6743">
        <w:rPr>
          <w:rFonts w:eastAsia="Arial"/>
          <w:color w:val="000000"/>
          <w:sz w:val="28"/>
          <w:szCs w:val="28"/>
          <w:lang w:val="ro-RO"/>
        </w:rPr>
        <w:t xml:space="preserve">      5. Aprobarea formei contractului de mandat care urmeaza a fi incheiat cu administratorii provizorii ai societatii Avioane Craiova S.A..</w:t>
      </w:r>
    </w:p>
    <w:p w:rsidR="00BE5170" w:rsidRPr="005C6743" w:rsidRDefault="00BE5170" w:rsidP="00BE51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53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70"/>
        <w:gridCol w:w="1003"/>
        <w:gridCol w:w="506"/>
        <w:gridCol w:w="1788"/>
        <w:gridCol w:w="1238"/>
        <w:gridCol w:w="500"/>
        <w:gridCol w:w="1615"/>
      </w:tblGrid>
      <w:tr w:rsidR="00BE5170" w:rsidRPr="005C6743" w:rsidTr="00BE5170">
        <w:trPr>
          <w:trHeight w:val="460"/>
        </w:trPr>
        <w:tc>
          <w:tcPr>
            <w:tcW w:w="519" w:type="dxa"/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6" w:type="dxa"/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0" w:type="dxa"/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BE5170" w:rsidRPr="005C6743" w:rsidRDefault="00BE5170" w:rsidP="00BE51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BE5170" w:rsidRDefault="00BE5170" w:rsidP="00BE5170">
      <w:pPr>
        <w:jc w:val="both"/>
        <w:rPr>
          <w:rFonts w:eastAsia="Arial"/>
          <w:color w:val="000000"/>
          <w:sz w:val="28"/>
          <w:szCs w:val="28"/>
        </w:rPr>
      </w:pPr>
      <w:r w:rsidRPr="005C6743">
        <w:rPr>
          <w:rFonts w:eastAsia="Arial"/>
          <w:color w:val="000000"/>
          <w:sz w:val="28"/>
          <w:szCs w:val="28"/>
          <w:lang w:val="ro-RO"/>
        </w:rPr>
        <w:t xml:space="preserve">      6. </w:t>
      </w:r>
      <w:proofErr w:type="spellStart"/>
      <w:r w:rsidRPr="005C6743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reprezentantului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Ministerului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Economiei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in A.G.O.A. </w:t>
      </w:r>
      <w:proofErr w:type="spellStart"/>
      <w:r w:rsidRPr="005C6743">
        <w:rPr>
          <w:rFonts w:eastAsia="Arial"/>
          <w:color w:val="000000"/>
          <w:sz w:val="28"/>
          <w:szCs w:val="28"/>
        </w:rPr>
        <w:t>societatii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Avioane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5C6743">
        <w:rPr>
          <w:rFonts w:eastAsia="Arial"/>
          <w:color w:val="000000"/>
          <w:sz w:val="28"/>
          <w:szCs w:val="28"/>
        </w:rPr>
        <w:t>pentru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semnarea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contractelor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5C6743">
        <w:rPr>
          <w:rFonts w:eastAsia="Arial"/>
          <w:color w:val="000000"/>
          <w:sz w:val="28"/>
          <w:szCs w:val="28"/>
        </w:rPr>
        <w:t>mandat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ale </w:t>
      </w:r>
      <w:proofErr w:type="spellStart"/>
      <w:r w:rsidRPr="005C6743">
        <w:rPr>
          <w:rFonts w:eastAsia="Arial"/>
          <w:color w:val="000000"/>
          <w:sz w:val="28"/>
          <w:szCs w:val="28"/>
        </w:rPr>
        <w:t>administratorilor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provizorii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alesi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ai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societatii</w:t>
      </w:r>
      <w:proofErr w:type="spellEnd"/>
      <w:r w:rsidRPr="005C6743">
        <w:rPr>
          <w:rFonts w:eastAsia="Arial"/>
          <w:color w:val="000000"/>
          <w:sz w:val="28"/>
          <w:szCs w:val="28"/>
        </w:rPr>
        <w:t>.</w:t>
      </w:r>
    </w:p>
    <w:p w:rsidR="00BE5170" w:rsidRPr="005C6743" w:rsidRDefault="00BE5170" w:rsidP="00BE5170">
      <w:pPr>
        <w:jc w:val="both"/>
        <w:rPr>
          <w:rFonts w:eastAsia="Arial"/>
          <w:color w:val="000000"/>
          <w:sz w:val="28"/>
          <w:szCs w:val="28"/>
        </w:rPr>
      </w:pPr>
    </w:p>
    <w:tbl>
      <w:tblPr>
        <w:tblW w:w="852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6"/>
        <w:gridCol w:w="1001"/>
        <w:gridCol w:w="507"/>
        <w:gridCol w:w="1784"/>
        <w:gridCol w:w="1238"/>
        <w:gridCol w:w="498"/>
        <w:gridCol w:w="1611"/>
      </w:tblGrid>
      <w:tr w:rsidR="00BE5170" w:rsidRPr="005C6743" w:rsidTr="000E3D43">
        <w:trPr>
          <w:trHeight w:val="462"/>
        </w:trPr>
        <w:tc>
          <w:tcPr>
            <w:tcW w:w="520" w:type="dxa"/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7" w:type="dxa"/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8" w:type="dxa"/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11" w:type="dxa"/>
            <w:tcBorders>
              <w:top w:val="nil"/>
              <w:bottom w:val="nil"/>
              <w:right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BE5170" w:rsidRPr="005C6743" w:rsidRDefault="00BE5170" w:rsidP="00BE5170">
      <w:pPr>
        <w:jc w:val="both"/>
        <w:rPr>
          <w:rFonts w:eastAsia="Arial"/>
          <w:color w:val="000000"/>
          <w:sz w:val="28"/>
          <w:szCs w:val="28"/>
        </w:rPr>
      </w:pPr>
    </w:p>
    <w:p w:rsidR="00BE5170" w:rsidRDefault="00BE5170" w:rsidP="00BE5170">
      <w:pPr>
        <w:jc w:val="both"/>
        <w:rPr>
          <w:rFonts w:eastAsia="Arial"/>
          <w:color w:val="000000"/>
          <w:sz w:val="28"/>
          <w:szCs w:val="28"/>
        </w:rPr>
      </w:pPr>
      <w:r w:rsidRPr="005C6743">
        <w:rPr>
          <w:rFonts w:eastAsia="Arial"/>
          <w:color w:val="000000"/>
          <w:sz w:val="28"/>
          <w:szCs w:val="28"/>
        </w:rPr>
        <w:t xml:space="preserve">      7. </w:t>
      </w:r>
      <w:proofErr w:type="spellStart"/>
      <w:r w:rsidRPr="005C6743">
        <w:rPr>
          <w:rFonts w:eastAsia="Arial"/>
          <w:color w:val="000000"/>
          <w:sz w:val="28"/>
          <w:szCs w:val="28"/>
        </w:rPr>
        <w:t>Aprobarea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datei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de 22.11.2022 ca „data de </w:t>
      </w:r>
      <w:proofErr w:type="spellStart"/>
      <w:r w:rsidRPr="005C6743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Pr="005C6743">
        <w:rPr>
          <w:rFonts w:eastAsia="Arial"/>
          <w:color w:val="000000"/>
          <w:sz w:val="28"/>
          <w:szCs w:val="28"/>
        </w:rPr>
        <w:t>pentru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identificarea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actionarilor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asupra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carora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5C6743">
        <w:rPr>
          <w:rFonts w:eastAsia="Arial"/>
          <w:color w:val="000000"/>
          <w:sz w:val="28"/>
          <w:szCs w:val="28"/>
        </w:rPr>
        <w:t>rasfrang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efectele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hotararilor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A.G.O.A </w:t>
      </w:r>
      <w:proofErr w:type="spellStart"/>
      <w:r w:rsidRPr="005C6743">
        <w:rPr>
          <w:rFonts w:eastAsia="Arial"/>
          <w:color w:val="000000"/>
          <w:sz w:val="28"/>
          <w:szCs w:val="28"/>
        </w:rPr>
        <w:t>si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5C6743">
        <w:rPr>
          <w:rFonts w:eastAsia="Arial"/>
          <w:color w:val="000000"/>
          <w:sz w:val="28"/>
          <w:szCs w:val="28"/>
        </w:rPr>
        <w:t>datei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de 21.11.2022 ca „ex–date”, in </w:t>
      </w:r>
      <w:proofErr w:type="spellStart"/>
      <w:r w:rsidRPr="005C6743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5C6743">
        <w:rPr>
          <w:rFonts w:eastAsia="Arial"/>
          <w:color w:val="000000"/>
          <w:sz w:val="28"/>
          <w:szCs w:val="28"/>
        </w:rPr>
        <w:t>dispozitiile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Legii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nr</w:t>
      </w:r>
      <w:proofErr w:type="spellEnd"/>
      <w:r w:rsidRPr="005C6743">
        <w:rPr>
          <w:rFonts w:eastAsia="Arial"/>
          <w:color w:val="000000"/>
          <w:sz w:val="28"/>
          <w:szCs w:val="28"/>
        </w:rPr>
        <w:t>. 24/2017.</w:t>
      </w:r>
    </w:p>
    <w:p w:rsidR="00BE5170" w:rsidRPr="005C6743" w:rsidRDefault="00BE5170" w:rsidP="00BE5170">
      <w:pPr>
        <w:jc w:val="both"/>
        <w:rPr>
          <w:rFonts w:eastAsia="Arial"/>
          <w:color w:val="000000"/>
          <w:sz w:val="28"/>
          <w:szCs w:val="28"/>
        </w:rPr>
      </w:pPr>
    </w:p>
    <w:tbl>
      <w:tblPr>
        <w:tblW w:w="85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68"/>
        <w:gridCol w:w="1003"/>
        <w:gridCol w:w="504"/>
        <w:gridCol w:w="1784"/>
        <w:gridCol w:w="1243"/>
        <w:gridCol w:w="497"/>
        <w:gridCol w:w="1611"/>
      </w:tblGrid>
      <w:tr w:rsidR="0028191F" w:rsidRPr="005C6743" w:rsidTr="00835948">
        <w:trPr>
          <w:trHeight w:val="511"/>
        </w:trPr>
        <w:tc>
          <w:tcPr>
            <w:tcW w:w="516" w:type="dxa"/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4" w:type="dxa"/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7" w:type="dxa"/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11" w:type="dxa"/>
            <w:tcBorders>
              <w:top w:val="nil"/>
              <w:bottom w:val="nil"/>
              <w:right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BE5170" w:rsidRPr="005C6743" w:rsidRDefault="00BE5170" w:rsidP="00BE51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BE5170" w:rsidRDefault="00BE5170" w:rsidP="00BE5170">
      <w:pPr>
        <w:jc w:val="both"/>
        <w:rPr>
          <w:rFonts w:eastAsia="Arial"/>
          <w:color w:val="000000"/>
          <w:sz w:val="28"/>
          <w:szCs w:val="28"/>
        </w:rPr>
      </w:pPr>
      <w:r w:rsidRPr="005C6743">
        <w:rPr>
          <w:rFonts w:eastAsia="Arial"/>
          <w:color w:val="000000"/>
          <w:sz w:val="28"/>
          <w:szCs w:val="28"/>
          <w:lang w:val="ro-RO"/>
        </w:rPr>
        <w:t xml:space="preserve">      </w:t>
      </w:r>
      <w:r w:rsidRPr="005C6743">
        <w:rPr>
          <w:rFonts w:eastAsia="Arial"/>
          <w:color w:val="000000"/>
          <w:sz w:val="28"/>
          <w:szCs w:val="28"/>
        </w:rPr>
        <w:t xml:space="preserve">8. </w:t>
      </w:r>
      <w:proofErr w:type="spellStart"/>
      <w:r w:rsidRPr="005C6743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Consiliului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5C6743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5C6743">
        <w:rPr>
          <w:rFonts w:eastAsia="Arial"/>
          <w:color w:val="000000"/>
          <w:sz w:val="28"/>
          <w:szCs w:val="28"/>
        </w:rPr>
        <w:t>societatii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Avioane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5C6743">
        <w:rPr>
          <w:rFonts w:eastAsia="Arial"/>
          <w:color w:val="000000"/>
          <w:sz w:val="28"/>
          <w:szCs w:val="28"/>
        </w:rPr>
        <w:t>pentru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5C6743">
        <w:rPr>
          <w:rFonts w:eastAsia="Arial"/>
          <w:color w:val="000000"/>
          <w:sz w:val="28"/>
          <w:szCs w:val="28"/>
        </w:rPr>
        <w:t>efectua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toate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demersurile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necesare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5C6743">
        <w:rPr>
          <w:rFonts w:eastAsia="Arial"/>
          <w:color w:val="000000"/>
          <w:sz w:val="28"/>
          <w:szCs w:val="28"/>
        </w:rPr>
        <w:t>vederea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hotararilor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A.G.O.A. </w:t>
      </w:r>
      <w:proofErr w:type="spellStart"/>
      <w:r w:rsidRPr="005C6743">
        <w:rPr>
          <w:rFonts w:eastAsia="Arial"/>
          <w:color w:val="000000"/>
          <w:sz w:val="28"/>
          <w:szCs w:val="28"/>
        </w:rPr>
        <w:t>si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tuturor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necesare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5C6743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competente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5C6743">
        <w:rPr>
          <w:rFonts w:eastAsia="Arial"/>
          <w:color w:val="000000"/>
          <w:sz w:val="28"/>
          <w:szCs w:val="28"/>
        </w:rPr>
        <w:t>incluzand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5C6743">
        <w:rPr>
          <w:rFonts w:eastAsia="Arial"/>
          <w:color w:val="000000"/>
          <w:sz w:val="28"/>
          <w:szCs w:val="28"/>
        </w:rPr>
        <w:t>dar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fara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5C6743">
        <w:rPr>
          <w:rFonts w:eastAsia="Arial"/>
          <w:color w:val="000000"/>
          <w:sz w:val="28"/>
          <w:szCs w:val="28"/>
        </w:rPr>
        <w:t>limita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5C6743">
        <w:rPr>
          <w:rFonts w:eastAsia="Arial"/>
          <w:color w:val="000000"/>
          <w:sz w:val="28"/>
          <w:szCs w:val="28"/>
        </w:rPr>
        <w:t>Oficiul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Registrului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Comertului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5C6743">
        <w:rPr>
          <w:rFonts w:eastAsia="Arial"/>
          <w:color w:val="000000"/>
          <w:sz w:val="28"/>
          <w:szCs w:val="28"/>
        </w:rPr>
        <w:t>Mandatarul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sus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mentionat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5C6743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putea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delega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puterile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acordate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5C6743">
        <w:rPr>
          <w:rFonts w:eastAsia="Arial"/>
          <w:color w:val="000000"/>
          <w:sz w:val="28"/>
          <w:szCs w:val="28"/>
        </w:rPr>
        <w:t>celor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5C6743">
        <w:rPr>
          <w:rFonts w:eastAsia="Arial"/>
          <w:color w:val="000000"/>
          <w:sz w:val="28"/>
          <w:szCs w:val="28"/>
        </w:rPr>
        <w:t>mai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sus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unei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alte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persoane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5C6743">
        <w:rPr>
          <w:rFonts w:eastAsia="Arial"/>
          <w:color w:val="000000"/>
          <w:sz w:val="28"/>
          <w:szCs w:val="28"/>
        </w:rPr>
        <w:t>salariata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5C6743">
        <w:rPr>
          <w:rFonts w:eastAsia="Arial"/>
          <w:color w:val="000000"/>
          <w:sz w:val="28"/>
          <w:szCs w:val="28"/>
        </w:rPr>
        <w:t>societatii</w:t>
      </w:r>
      <w:proofErr w:type="spellEnd"/>
      <w:r w:rsidRPr="005C6743">
        <w:rPr>
          <w:rFonts w:eastAsia="Arial"/>
          <w:color w:val="000000"/>
          <w:sz w:val="28"/>
          <w:szCs w:val="28"/>
        </w:rPr>
        <w:t>.</w:t>
      </w:r>
    </w:p>
    <w:p w:rsidR="00BE5170" w:rsidRPr="005C6743" w:rsidRDefault="00BE5170" w:rsidP="00BE5170">
      <w:pPr>
        <w:jc w:val="both"/>
        <w:rPr>
          <w:rFonts w:eastAsia="Arial"/>
          <w:color w:val="000000"/>
          <w:sz w:val="28"/>
          <w:szCs w:val="28"/>
        </w:rPr>
      </w:pPr>
      <w:r w:rsidRPr="005C6743">
        <w:rPr>
          <w:rFonts w:eastAsia="Arial"/>
          <w:color w:val="000000"/>
          <w:sz w:val="28"/>
          <w:szCs w:val="28"/>
        </w:rPr>
        <w:t xml:space="preserve"> </w:t>
      </w:r>
    </w:p>
    <w:tbl>
      <w:tblPr>
        <w:tblW w:w="858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380"/>
        <w:gridCol w:w="1007"/>
        <w:gridCol w:w="500"/>
        <w:gridCol w:w="1811"/>
        <w:gridCol w:w="1246"/>
        <w:gridCol w:w="494"/>
        <w:gridCol w:w="1633"/>
      </w:tblGrid>
      <w:tr w:rsidR="00835948" w:rsidRPr="005C6743" w:rsidTr="00835948">
        <w:trPr>
          <w:trHeight w:val="365"/>
        </w:trPr>
        <w:tc>
          <w:tcPr>
            <w:tcW w:w="513" w:type="dxa"/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0" w:type="dxa"/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11" w:type="dxa"/>
            <w:tcBorders>
              <w:top w:val="nil"/>
              <w:bottom w:val="nil"/>
              <w:right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4" w:type="dxa"/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nil"/>
            </w:tcBorders>
          </w:tcPr>
          <w:p w:rsidR="00BE5170" w:rsidRPr="005C6743" w:rsidRDefault="00BE5170" w:rsidP="00E4365E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BC6FD2" w:rsidRPr="00086768" w:rsidRDefault="00BC6FD2" w:rsidP="00BE5170">
      <w:pPr>
        <w:jc w:val="both"/>
        <w:rPr>
          <w:rFonts w:cs="Arial"/>
          <w:sz w:val="28"/>
          <w:szCs w:val="28"/>
        </w:rPr>
      </w:pP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FC36FB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</w:t>
      </w:r>
      <w:proofErr w:type="spellStart"/>
      <w:r w:rsidR="00715496" w:rsidRPr="008355D3">
        <w:rPr>
          <w:sz w:val="28"/>
          <w:szCs w:val="28"/>
          <w:lang w:val="fr-FR"/>
        </w:rPr>
        <w:t>identitate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E3D43"/>
    <w:rsid w:val="000F3100"/>
    <w:rsid w:val="000F6DF2"/>
    <w:rsid w:val="0012483F"/>
    <w:rsid w:val="00141FEB"/>
    <w:rsid w:val="001A40DE"/>
    <w:rsid w:val="001B2121"/>
    <w:rsid w:val="001D1070"/>
    <w:rsid w:val="001E3763"/>
    <w:rsid w:val="00223628"/>
    <w:rsid w:val="00226272"/>
    <w:rsid w:val="00232E41"/>
    <w:rsid w:val="00240FC1"/>
    <w:rsid w:val="00254802"/>
    <w:rsid w:val="0028191F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341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35948"/>
    <w:rsid w:val="00847648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9D7F47"/>
    <w:rsid w:val="00A13758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35E3"/>
    <w:rsid w:val="00B80A45"/>
    <w:rsid w:val="00B8512F"/>
    <w:rsid w:val="00B945E9"/>
    <w:rsid w:val="00BC6FD2"/>
    <w:rsid w:val="00BE5170"/>
    <w:rsid w:val="00BF10C5"/>
    <w:rsid w:val="00BF5B91"/>
    <w:rsid w:val="00C34607"/>
    <w:rsid w:val="00C52AA4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EE30B4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C36F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3</cp:revision>
  <cp:lastPrinted>2007-10-01T11:07:00Z</cp:lastPrinted>
  <dcterms:created xsi:type="dcterms:W3CDTF">2022-10-13T07:47:00Z</dcterms:created>
  <dcterms:modified xsi:type="dcterms:W3CDTF">2022-10-13T07:48:00Z</dcterms:modified>
</cp:coreProperties>
</file>