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6F53B6">
        <w:rPr>
          <w:rFonts w:cs="Arial"/>
          <w:sz w:val="28"/>
          <w:szCs w:val="28"/>
        </w:rPr>
        <w:t>19/20.12</w:t>
      </w:r>
      <w:r w:rsidR="008D523E">
        <w:rPr>
          <w:rFonts w:cs="Arial"/>
          <w:sz w:val="28"/>
          <w:szCs w:val="28"/>
        </w:rPr>
        <w:t>.</w:t>
      </w:r>
      <w:r w:rsidR="00C301AD">
        <w:rPr>
          <w:rFonts w:cs="Arial"/>
          <w:sz w:val="28"/>
          <w:szCs w:val="28"/>
        </w:rPr>
        <w:t>2022</w:t>
      </w:r>
    </w:p>
    <w:p w:rsidR="0017692F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</w:p>
    <w:p w:rsidR="00171604" w:rsidRPr="00B832F8" w:rsidRDefault="00171604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 xml:space="preserve"> </w:t>
      </w:r>
    </w:p>
    <w:p w:rsidR="006B2152" w:rsidRPr="00343B1A" w:rsidRDefault="00EB09E3" w:rsidP="006B2152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6F53B6">
        <w:rPr>
          <w:rFonts w:cs="Arial"/>
          <w:sz w:val="28"/>
          <w:szCs w:val="28"/>
        </w:rPr>
        <w:t>19/20.12</w:t>
      </w:r>
      <w:r w:rsidR="00A22791">
        <w:rPr>
          <w:rFonts w:cs="Arial"/>
          <w:sz w:val="28"/>
          <w:szCs w:val="28"/>
        </w:rPr>
        <w:t>.2022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C301AD" w:rsidRPr="00C301AD" w:rsidRDefault="006B2152" w:rsidP="00C301A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C301AD">
        <w:rPr>
          <w:sz w:val="28"/>
          <w:szCs w:val="28"/>
        </w:rPr>
        <w:t xml:space="preserve">    </w:t>
      </w:r>
      <w:r w:rsidR="006F53B6" w:rsidRPr="005F2796">
        <w:rPr>
          <w:rFonts w:eastAsia="Arial"/>
          <w:color w:val="000000"/>
          <w:sz w:val="28"/>
          <w:szCs w:val="28"/>
        </w:rPr>
        <w:t>1. Stabilirea Bugetului de venituri si cheltuieli rectificat al societatii Avioane Craiova S.A. pentru anul 2022, in conformitate cu prevederile H.G. nr. 1276/19.10.2022 privind aprobarea Bugetului de venituri şi cheltuieli rectificat pe anul 2022 pentru societatea Avioane Craiova S.A., aflata sub autoritatea Ministerului Economiei, publicata in Monitorul Oficial al Romaniei nr. 1026/21.10.2022.</w:t>
      </w:r>
    </w:p>
    <w:tbl>
      <w:tblPr>
        <w:tblW w:w="89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6"/>
        <w:gridCol w:w="1135"/>
        <w:gridCol w:w="592"/>
        <w:gridCol w:w="1737"/>
        <w:gridCol w:w="1432"/>
        <w:gridCol w:w="584"/>
        <w:gridCol w:w="1373"/>
      </w:tblGrid>
      <w:tr w:rsidR="006B2152" w:rsidRPr="00B025A6" w:rsidTr="006F53B6">
        <w:trPr>
          <w:trHeight w:val="503"/>
        </w:trPr>
        <w:tc>
          <w:tcPr>
            <w:tcW w:w="608" w:type="dxa"/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  <w:bookmarkStart w:id="0" w:name="_GoBack"/>
        <w:bookmarkEnd w:id="0"/>
      </w:tr>
    </w:tbl>
    <w:p w:rsidR="00EC53B7" w:rsidRDefault="00EC53B7" w:rsidP="006B2152">
      <w:pPr>
        <w:jc w:val="both"/>
        <w:rPr>
          <w:sz w:val="28"/>
          <w:szCs w:val="28"/>
        </w:rPr>
      </w:pPr>
    </w:p>
    <w:p w:rsidR="00A22791" w:rsidRPr="00A22791" w:rsidRDefault="00C301AD" w:rsidP="00A22791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2</w:t>
      </w:r>
      <w:r w:rsidR="00A22791" w:rsidRPr="00A22791">
        <w:rPr>
          <w:rFonts w:cs="Arial"/>
          <w:sz w:val="28"/>
          <w:szCs w:val="28"/>
          <w:lang w:val="en-US"/>
        </w:rPr>
        <w:t xml:space="preserve">. </w:t>
      </w:r>
      <w:proofErr w:type="spellStart"/>
      <w:r w:rsidR="00A22791" w:rsidRPr="00A22791">
        <w:rPr>
          <w:rFonts w:cs="Arial"/>
          <w:sz w:val="28"/>
          <w:szCs w:val="28"/>
          <w:lang w:val="en-US"/>
        </w:rPr>
        <w:t>Aprobarea</w:t>
      </w:r>
      <w:proofErr w:type="spellEnd"/>
      <w:r w:rsidR="00A22791"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A22791" w:rsidRPr="00A22791">
        <w:rPr>
          <w:rFonts w:cs="Arial"/>
          <w:sz w:val="28"/>
          <w:szCs w:val="28"/>
          <w:lang w:val="en-US"/>
        </w:rPr>
        <w:t>datei</w:t>
      </w:r>
      <w:proofErr w:type="spellEnd"/>
      <w:r w:rsidR="00A22791" w:rsidRPr="00A22791">
        <w:rPr>
          <w:rFonts w:cs="Arial"/>
          <w:sz w:val="28"/>
          <w:szCs w:val="28"/>
          <w:lang w:val="en-US"/>
        </w:rPr>
        <w:t xml:space="preserve"> de </w:t>
      </w:r>
      <w:r w:rsidR="006F53B6" w:rsidRPr="005F2796">
        <w:rPr>
          <w:rFonts w:eastAsia="Arial"/>
          <w:color w:val="000000"/>
          <w:sz w:val="28"/>
          <w:szCs w:val="28"/>
        </w:rPr>
        <w:t xml:space="preserve">06.01.2023 </w:t>
      </w:r>
      <w:r w:rsidR="00A22791" w:rsidRPr="00A22791">
        <w:rPr>
          <w:rFonts w:cs="Arial"/>
          <w:sz w:val="28"/>
          <w:szCs w:val="28"/>
          <w:lang w:val="en-US"/>
        </w:rPr>
        <w:t xml:space="preserve">ca „data de </w:t>
      </w:r>
      <w:proofErr w:type="spellStart"/>
      <w:r w:rsidR="00A22791" w:rsidRPr="00A22791">
        <w:rPr>
          <w:rFonts w:cs="Arial"/>
          <w:sz w:val="28"/>
          <w:szCs w:val="28"/>
          <w:lang w:val="en-US"/>
        </w:rPr>
        <w:t>inregistrare</w:t>
      </w:r>
      <w:proofErr w:type="spellEnd"/>
      <w:r w:rsidR="00A22791" w:rsidRPr="00A22791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="00A22791" w:rsidRPr="00A22791">
        <w:rPr>
          <w:rFonts w:cs="Arial"/>
          <w:sz w:val="28"/>
          <w:szCs w:val="28"/>
          <w:lang w:val="en-US"/>
        </w:rPr>
        <w:t>pentru</w:t>
      </w:r>
      <w:proofErr w:type="spellEnd"/>
      <w:r w:rsidR="00A22791"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A22791" w:rsidRPr="00A22791">
        <w:rPr>
          <w:rFonts w:cs="Arial"/>
          <w:sz w:val="28"/>
          <w:szCs w:val="28"/>
          <w:lang w:val="en-US"/>
        </w:rPr>
        <w:t>identificarea</w:t>
      </w:r>
      <w:proofErr w:type="spellEnd"/>
      <w:r w:rsidR="00A22791"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A22791" w:rsidRPr="00A22791">
        <w:rPr>
          <w:rFonts w:cs="Arial"/>
          <w:sz w:val="28"/>
          <w:szCs w:val="28"/>
          <w:lang w:val="en-US"/>
        </w:rPr>
        <w:t>actionarilor</w:t>
      </w:r>
      <w:proofErr w:type="spellEnd"/>
      <w:r w:rsidR="00A22791"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A22791" w:rsidRPr="00A22791">
        <w:rPr>
          <w:rFonts w:cs="Arial"/>
          <w:sz w:val="28"/>
          <w:szCs w:val="28"/>
          <w:lang w:val="en-US"/>
        </w:rPr>
        <w:t>asupra</w:t>
      </w:r>
      <w:proofErr w:type="spellEnd"/>
      <w:r w:rsidR="00A22791"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A22791" w:rsidRPr="00A22791">
        <w:rPr>
          <w:rFonts w:cs="Arial"/>
          <w:sz w:val="28"/>
          <w:szCs w:val="28"/>
          <w:lang w:val="en-US"/>
        </w:rPr>
        <w:t>carora</w:t>
      </w:r>
      <w:proofErr w:type="spellEnd"/>
      <w:r w:rsidR="00A22791" w:rsidRPr="00A22791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="00A22791" w:rsidRPr="00A22791">
        <w:rPr>
          <w:rFonts w:cs="Arial"/>
          <w:sz w:val="28"/>
          <w:szCs w:val="28"/>
          <w:lang w:val="en-US"/>
        </w:rPr>
        <w:t>rasfrang</w:t>
      </w:r>
      <w:proofErr w:type="spellEnd"/>
      <w:r w:rsidR="00A22791"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A22791" w:rsidRPr="00A22791">
        <w:rPr>
          <w:rFonts w:cs="Arial"/>
          <w:sz w:val="28"/>
          <w:szCs w:val="28"/>
          <w:lang w:val="en-US"/>
        </w:rPr>
        <w:t>efectele</w:t>
      </w:r>
      <w:proofErr w:type="spellEnd"/>
      <w:r w:rsidR="00A22791"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A22791" w:rsidRPr="00A22791">
        <w:rPr>
          <w:rFonts w:cs="Arial"/>
          <w:sz w:val="28"/>
          <w:szCs w:val="28"/>
          <w:lang w:val="en-US"/>
        </w:rPr>
        <w:t>hotararilor</w:t>
      </w:r>
      <w:proofErr w:type="spellEnd"/>
      <w:r w:rsidR="00A22791" w:rsidRPr="00A22791">
        <w:rPr>
          <w:rFonts w:cs="Arial"/>
          <w:sz w:val="28"/>
          <w:szCs w:val="28"/>
          <w:lang w:val="en-US"/>
        </w:rPr>
        <w:t xml:space="preserve"> A.G.O.A </w:t>
      </w:r>
      <w:proofErr w:type="spellStart"/>
      <w:r w:rsidR="00A22791" w:rsidRPr="00A22791">
        <w:rPr>
          <w:rFonts w:cs="Arial"/>
          <w:sz w:val="28"/>
          <w:szCs w:val="28"/>
          <w:lang w:val="en-US"/>
        </w:rPr>
        <w:t>si</w:t>
      </w:r>
      <w:proofErr w:type="spellEnd"/>
      <w:r w:rsidR="00A22791" w:rsidRPr="00A22791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="00A22791" w:rsidRPr="00A22791">
        <w:rPr>
          <w:rFonts w:cs="Arial"/>
          <w:sz w:val="28"/>
          <w:szCs w:val="28"/>
          <w:lang w:val="en-US"/>
        </w:rPr>
        <w:t>datei</w:t>
      </w:r>
      <w:proofErr w:type="spellEnd"/>
      <w:r w:rsidR="00A22791" w:rsidRPr="00A22791">
        <w:rPr>
          <w:rFonts w:cs="Arial"/>
          <w:sz w:val="28"/>
          <w:szCs w:val="28"/>
          <w:lang w:val="en-US"/>
        </w:rPr>
        <w:t xml:space="preserve"> de </w:t>
      </w:r>
      <w:r w:rsidR="006F53B6" w:rsidRPr="005F2796">
        <w:rPr>
          <w:rFonts w:eastAsia="Arial"/>
          <w:color w:val="000000"/>
          <w:sz w:val="28"/>
          <w:szCs w:val="28"/>
        </w:rPr>
        <w:t xml:space="preserve">05.01.2023 </w:t>
      </w:r>
      <w:r w:rsidR="00A22791" w:rsidRPr="00A22791">
        <w:rPr>
          <w:rFonts w:cs="Arial"/>
          <w:sz w:val="28"/>
          <w:szCs w:val="28"/>
          <w:lang w:val="en-US"/>
        </w:rPr>
        <w:t xml:space="preserve">ca „ex–date”, in </w:t>
      </w:r>
      <w:proofErr w:type="spellStart"/>
      <w:r w:rsidR="00A22791" w:rsidRPr="00A22791">
        <w:rPr>
          <w:rFonts w:cs="Arial"/>
          <w:sz w:val="28"/>
          <w:szCs w:val="28"/>
          <w:lang w:val="en-US"/>
        </w:rPr>
        <w:t>conformitate</w:t>
      </w:r>
      <w:proofErr w:type="spellEnd"/>
      <w:r w:rsidR="00A22791" w:rsidRPr="00A22791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="00A22791" w:rsidRPr="00A22791">
        <w:rPr>
          <w:rFonts w:cs="Arial"/>
          <w:sz w:val="28"/>
          <w:szCs w:val="28"/>
          <w:lang w:val="en-US"/>
        </w:rPr>
        <w:t>dispozitiile</w:t>
      </w:r>
      <w:proofErr w:type="spellEnd"/>
      <w:r w:rsidR="00A22791"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A22791" w:rsidRPr="00A22791">
        <w:rPr>
          <w:rFonts w:cs="Arial"/>
          <w:sz w:val="28"/>
          <w:szCs w:val="28"/>
          <w:lang w:val="en-US"/>
        </w:rPr>
        <w:t>Legii</w:t>
      </w:r>
      <w:proofErr w:type="spellEnd"/>
      <w:r w:rsidR="00A22791"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A22791" w:rsidRPr="00A22791">
        <w:rPr>
          <w:rFonts w:cs="Arial"/>
          <w:sz w:val="28"/>
          <w:szCs w:val="28"/>
          <w:lang w:val="en-US"/>
        </w:rPr>
        <w:t>nr</w:t>
      </w:r>
      <w:proofErr w:type="spellEnd"/>
      <w:r w:rsidR="00A22791" w:rsidRPr="00A22791">
        <w:rPr>
          <w:rFonts w:cs="Arial"/>
          <w:sz w:val="28"/>
          <w:szCs w:val="28"/>
          <w:lang w:val="en-US"/>
        </w:rPr>
        <w:t>. 24/2017.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6"/>
        <w:gridCol w:w="1143"/>
        <w:gridCol w:w="597"/>
        <w:gridCol w:w="1750"/>
        <w:gridCol w:w="1441"/>
        <w:gridCol w:w="589"/>
        <w:gridCol w:w="1383"/>
      </w:tblGrid>
      <w:tr w:rsidR="006B2152" w:rsidRPr="00086768" w:rsidTr="00C301AD">
        <w:trPr>
          <w:trHeight w:val="508"/>
        </w:trPr>
        <w:tc>
          <w:tcPr>
            <w:tcW w:w="613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7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Pr="00086768" w:rsidRDefault="006B2152" w:rsidP="006B2152">
      <w:pPr>
        <w:ind w:left="360"/>
        <w:jc w:val="both"/>
        <w:rPr>
          <w:rFonts w:cs="Arial"/>
          <w:sz w:val="28"/>
          <w:szCs w:val="28"/>
        </w:rPr>
      </w:pPr>
    </w:p>
    <w:p w:rsidR="00EC53B7" w:rsidRPr="00EC53B7" w:rsidRDefault="006B2152" w:rsidP="00EC53B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EC53B7">
        <w:rPr>
          <w:sz w:val="28"/>
          <w:szCs w:val="28"/>
        </w:rPr>
        <w:t xml:space="preserve"> </w:t>
      </w:r>
      <w:r w:rsidR="00C301AD">
        <w:rPr>
          <w:rFonts w:eastAsia="Arial"/>
          <w:color w:val="000000"/>
          <w:sz w:val="28"/>
          <w:szCs w:val="28"/>
        </w:rPr>
        <w:t>3</w:t>
      </w:r>
      <w:r w:rsidR="00A22791" w:rsidRPr="004E64F5">
        <w:rPr>
          <w:rFonts w:eastAsia="Arial"/>
          <w:color w:val="000000"/>
          <w:sz w:val="28"/>
          <w:szCs w:val="28"/>
        </w:rPr>
        <w:t xml:space="preserve">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</w:t>
      </w:r>
      <w:r w:rsidR="00A22791" w:rsidRPr="004E64F5">
        <w:rPr>
          <w:rFonts w:eastAsia="Arial"/>
          <w:color w:val="000000"/>
          <w:sz w:val="28"/>
          <w:szCs w:val="28"/>
        </w:rPr>
        <w:lastRenderedPageBreak/>
        <w:t>Comertului, ASF, BVB. Mandatarul sus mentionat va putea delega puterile acordate conform celor de mai sus unei alte persoane, salariata a societatii.</w:t>
      </w:r>
    </w:p>
    <w:tbl>
      <w:tblPr>
        <w:tblW w:w="893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1"/>
        <w:gridCol w:w="1139"/>
        <w:gridCol w:w="594"/>
        <w:gridCol w:w="1743"/>
        <w:gridCol w:w="1436"/>
        <w:gridCol w:w="586"/>
        <w:gridCol w:w="1378"/>
      </w:tblGrid>
      <w:tr w:rsidR="006B2152" w:rsidRPr="00DB72AF" w:rsidTr="00C301AD">
        <w:trPr>
          <w:trHeight w:val="372"/>
        </w:trPr>
        <w:tc>
          <w:tcPr>
            <w:tcW w:w="611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C65DF" w:rsidRPr="002C03B1" w:rsidRDefault="00FC65DF" w:rsidP="002C379A">
      <w:pPr>
        <w:tabs>
          <w:tab w:val="left" w:pos="1470"/>
        </w:tabs>
        <w:jc w:val="both"/>
      </w:pPr>
    </w:p>
    <w:p w:rsidR="00CF3F93" w:rsidRPr="002925CD" w:rsidRDefault="006B2152" w:rsidP="00CF3F93">
      <w:pPr>
        <w:rPr>
          <w:sz w:val="28"/>
          <w:szCs w:val="28"/>
        </w:rPr>
      </w:pPr>
      <w:r>
        <w:t xml:space="preserve">      </w:t>
      </w:r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6B2152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6B2152" w:rsidP="00CF3F93"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C0347"/>
    <w:rsid w:val="000D1219"/>
    <w:rsid w:val="00171604"/>
    <w:rsid w:val="0017692F"/>
    <w:rsid w:val="00177A68"/>
    <w:rsid w:val="001D0FDD"/>
    <w:rsid w:val="00214787"/>
    <w:rsid w:val="00214AF6"/>
    <w:rsid w:val="002925CD"/>
    <w:rsid w:val="002B3B71"/>
    <w:rsid w:val="002C03B1"/>
    <w:rsid w:val="002C379A"/>
    <w:rsid w:val="002D536C"/>
    <w:rsid w:val="00343B1A"/>
    <w:rsid w:val="003E13F1"/>
    <w:rsid w:val="00485813"/>
    <w:rsid w:val="004B028A"/>
    <w:rsid w:val="004C187E"/>
    <w:rsid w:val="00556EA6"/>
    <w:rsid w:val="005D1A79"/>
    <w:rsid w:val="005E258B"/>
    <w:rsid w:val="006152BB"/>
    <w:rsid w:val="00644367"/>
    <w:rsid w:val="006647EE"/>
    <w:rsid w:val="006B2152"/>
    <w:rsid w:val="006F53B6"/>
    <w:rsid w:val="00790568"/>
    <w:rsid w:val="007C3F11"/>
    <w:rsid w:val="00801AA9"/>
    <w:rsid w:val="00856759"/>
    <w:rsid w:val="008B25E7"/>
    <w:rsid w:val="008D523E"/>
    <w:rsid w:val="00933A2A"/>
    <w:rsid w:val="009C17FE"/>
    <w:rsid w:val="00A0191B"/>
    <w:rsid w:val="00A22791"/>
    <w:rsid w:val="00A80026"/>
    <w:rsid w:val="00A8417E"/>
    <w:rsid w:val="00AF55A9"/>
    <w:rsid w:val="00B2416C"/>
    <w:rsid w:val="00B5032C"/>
    <w:rsid w:val="00B50A46"/>
    <w:rsid w:val="00B832F8"/>
    <w:rsid w:val="00BA466F"/>
    <w:rsid w:val="00C301AD"/>
    <w:rsid w:val="00C55067"/>
    <w:rsid w:val="00C74598"/>
    <w:rsid w:val="00C76C42"/>
    <w:rsid w:val="00C81102"/>
    <w:rsid w:val="00CA3663"/>
    <w:rsid w:val="00CF3F93"/>
    <w:rsid w:val="00D25D4E"/>
    <w:rsid w:val="00D53BAF"/>
    <w:rsid w:val="00DC6840"/>
    <w:rsid w:val="00DD0313"/>
    <w:rsid w:val="00DF256B"/>
    <w:rsid w:val="00E10ABB"/>
    <w:rsid w:val="00E71B0D"/>
    <w:rsid w:val="00E95B8A"/>
    <w:rsid w:val="00EB09E3"/>
    <w:rsid w:val="00EC53B7"/>
    <w:rsid w:val="00EF4836"/>
    <w:rsid w:val="00F53704"/>
    <w:rsid w:val="00FC65DF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66500-515D-4177-B916-469297E5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2022-11-09T08:13:00Z</dcterms:created>
  <dcterms:modified xsi:type="dcterms:W3CDTF">2022-11-09T08:13:00Z</dcterms:modified>
</cp:coreProperties>
</file>