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99" w:rsidRPr="00BD4E4E" w:rsidRDefault="00655C99" w:rsidP="00655C99">
      <w:pPr>
        <w:jc w:val="center"/>
        <w:rPr>
          <w:rFonts w:ascii="Times New Roman" w:hAnsi="Times New Roman" w:cs="Times New Roman"/>
          <w:sz w:val="32"/>
          <w:szCs w:val="32"/>
        </w:rPr>
      </w:pPr>
      <w:r w:rsidRPr="00BD4E4E">
        <w:rPr>
          <w:rFonts w:ascii="Times New Roman" w:hAnsi="Times New Roman" w:cs="Times New Roman"/>
          <w:sz w:val="32"/>
          <w:szCs w:val="32"/>
        </w:rPr>
        <w:t>BULETIN INFORMATIV ANUAL</w:t>
      </w:r>
      <w:r w:rsidR="00847EB2">
        <w:rPr>
          <w:rFonts w:ascii="Times New Roman" w:hAnsi="Times New Roman" w:cs="Times New Roman"/>
          <w:sz w:val="32"/>
          <w:szCs w:val="32"/>
        </w:rPr>
        <w:t xml:space="preserve"> 2022</w:t>
      </w:r>
      <w:r w:rsidRPr="00BD4E4E">
        <w:rPr>
          <w:rFonts w:ascii="Times New Roman" w:hAnsi="Times New Roman" w:cs="Times New Roman"/>
          <w:sz w:val="32"/>
          <w:szCs w:val="32"/>
        </w:rPr>
        <w:t xml:space="preserve"> </w:t>
      </w:r>
      <w:r w:rsidR="00BD4E4E">
        <w:rPr>
          <w:rFonts w:ascii="Times New Roman" w:hAnsi="Times New Roman" w:cs="Times New Roman"/>
          <w:sz w:val="32"/>
          <w:szCs w:val="32"/>
        </w:rPr>
        <w:t xml:space="preserve">AVIOANE CRAIOVA S.A. </w:t>
      </w:r>
      <w:r w:rsidRPr="00BD4E4E">
        <w:rPr>
          <w:rFonts w:ascii="Times New Roman" w:hAnsi="Times New Roman" w:cs="Times New Roman"/>
          <w:sz w:val="32"/>
          <w:szCs w:val="32"/>
        </w:rPr>
        <w:t>REFERITOR</w:t>
      </w:r>
      <w:r w:rsidR="00BD4E4E">
        <w:rPr>
          <w:rFonts w:ascii="Times New Roman" w:hAnsi="Times New Roman" w:cs="Times New Roman"/>
          <w:sz w:val="32"/>
          <w:szCs w:val="32"/>
        </w:rPr>
        <w:t xml:space="preserve"> </w:t>
      </w:r>
      <w:r w:rsidRPr="00BD4E4E">
        <w:rPr>
          <w:rFonts w:ascii="Times New Roman" w:hAnsi="Times New Roman" w:cs="Times New Roman"/>
          <w:sz w:val="32"/>
          <w:szCs w:val="32"/>
        </w:rPr>
        <w:br/>
        <w:t>LEGEA NR. 544/2001 PRIVIND LIBERUL ACCES</w:t>
      </w:r>
      <w:r w:rsidRPr="00BD4E4E">
        <w:rPr>
          <w:rFonts w:ascii="Times New Roman" w:hAnsi="Times New Roman" w:cs="Times New Roman"/>
          <w:sz w:val="32"/>
          <w:szCs w:val="32"/>
        </w:rPr>
        <w:br/>
        <w:t>LA INFORMATII DE INTERES PUBLIC</w:t>
      </w:r>
    </w:p>
    <w:p w:rsidR="00655C99" w:rsidRPr="00655C99" w:rsidRDefault="00655C99" w:rsidP="00655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C99" w:rsidRPr="00655C99" w:rsidRDefault="00BD4E4E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C99" w:rsidRPr="00655C99">
        <w:rPr>
          <w:rFonts w:ascii="Times New Roman" w:hAnsi="Times New Roman" w:cs="Times New Roman"/>
          <w:sz w:val="28"/>
          <w:szCs w:val="28"/>
        </w:rPr>
        <w:t xml:space="preserve">Conform art. 5,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nr. 544/2001,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au</w:t>
      </w:r>
      <w:r w:rsidR="00822D16">
        <w:rPr>
          <w:rFonts w:ascii="Times New Roman" w:hAnsi="Times New Roman" w:cs="Times New Roman"/>
          <w:sz w:val="28"/>
          <w:szCs w:val="28"/>
        </w:rPr>
        <w:t>toritatile</w:t>
      </w:r>
      <w:proofErr w:type="spellEnd"/>
      <w:r w:rsidR="00822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D16">
        <w:rPr>
          <w:rFonts w:ascii="Times New Roman" w:hAnsi="Times New Roman" w:cs="Times New Roman"/>
          <w:sz w:val="28"/>
          <w:szCs w:val="28"/>
        </w:rPr>
        <w:t>institutiile</w:t>
      </w:r>
      <w:proofErr w:type="spellEnd"/>
      <w:r w:rsidR="00822D16">
        <w:rPr>
          <w:rFonts w:ascii="Times New Roman" w:hAnsi="Times New Roman" w:cs="Times New Roman"/>
          <w:sz w:val="28"/>
          <w:szCs w:val="28"/>
        </w:rPr>
        <w:t xml:space="preserve"> publice</w:t>
      </w:r>
      <w:bookmarkStart w:id="0" w:name="_GoBack"/>
      <w:bookmarkEnd w:id="0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companiile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de stat au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5C99"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actualizeze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buletin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informativ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public.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Art. 5 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 w:rsidRPr="00655C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institutie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companie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stat 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comunice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oficiu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public: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a)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"http://www.salrom.ro/despre-institutie-legislatie.php"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actele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normative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 care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reglementeaza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functionarea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b)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organizatorica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departamentelor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"http://www.salrom.ro/contact-sns-programfunctionare.php"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programul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functionare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hyperlink r:id="rId4" w:tgtFrame="_blank" w:history="1"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programul</w:t>
        </w:r>
        <w:proofErr w:type="spellEnd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de </w:t>
        </w:r>
        <w:proofErr w:type="spellStart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audiente</w:t>
        </w:r>
        <w:proofErr w:type="spellEnd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 w:rsidRPr="00655C99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c)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responsabile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difuzarea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d)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"http://www.salrom.ro/contact-sns-datecontact.php"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coordonatele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contact ale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societatii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numerele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fax,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paginii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internet;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proofErr w:type="gramStart"/>
      <w:r w:rsidRPr="00655C99">
        <w:rPr>
          <w:rFonts w:ascii="Times New Roman" w:hAnsi="Times New Roman" w:cs="Times New Roman"/>
          <w:sz w:val="28"/>
          <w:szCs w:val="28"/>
        </w:rPr>
        <w:t>sursele</w:t>
      </w:r>
      <w:proofErr w:type="spellEnd"/>
      <w:proofErr w:type="gram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"http://www.salrom.ro/interes-public-buget.php"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bugetul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"http://www.salrom.ro/interes-public-bilanturi.php"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bilantul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contabil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 al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f)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"http://www.salrom.ro/despre-institutie-programestrategii.php"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programele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strategiile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proprii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gestionate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18758A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"http://www.salrom.ro/interes-public-solicitari.php"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modalitatile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contestare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situatia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considera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vatamata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privinta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.</w:t>
      </w:r>
    </w:p>
    <w:sectPr w:rsidR="0018758A" w:rsidRPr="0065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DD"/>
    <w:rsid w:val="0018758A"/>
    <w:rsid w:val="00435D22"/>
    <w:rsid w:val="00655C99"/>
    <w:rsid w:val="00822D16"/>
    <w:rsid w:val="00847EB2"/>
    <w:rsid w:val="00B95BDD"/>
    <w:rsid w:val="00B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50C26-0630-4039-B8C5-C33D01A2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lrom.ro/contact-sns-programaudien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C43902</cp:lastModifiedBy>
  <cp:revision>3</cp:revision>
  <dcterms:created xsi:type="dcterms:W3CDTF">2023-04-27T08:49:00Z</dcterms:created>
  <dcterms:modified xsi:type="dcterms:W3CDTF">2023-04-27T08:50:00Z</dcterms:modified>
</cp:coreProperties>
</file>