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6B0263">
      <w:pPr>
        <w:jc w:val="both"/>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6B0263">
        <w:rPr>
          <w:rFonts w:cs="Arial"/>
          <w:sz w:val="28"/>
          <w:szCs w:val="28"/>
        </w:rPr>
        <w:t>18/19.12</w:t>
      </w:r>
      <w:r w:rsidR="00A35190">
        <w:rPr>
          <w:rFonts w:cs="Arial"/>
          <w:sz w:val="28"/>
          <w:szCs w:val="28"/>
        </w:rPr>
        <w:t>.2023</w:t>
      </w:r>
    </w:p>
    <w:p w:rsidR="00171604" w:rsidRPr="00675561" w:rsidRDefault="00EA2439" w:rsidP="006B0263">
      <w:pPr>
        <w:jc w:val="both"/>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852DEA">
      <w:pPr>
        <w:pStyle w:val="Default"/>
      </w:pPr>
    </w:p>
    <w:p w:rsidR="00CF3F93" w:rsidRPr="00852DEA" w:rsidRDefault="00852DEA" w:rsidP="00852DEA">
      <w:pPr>
        <w:jc w:val="both"/>
        <w:rPr>
          <w:rFonts w:ascii="Arial" w:hAnsi="Arial" w:cs="Arial"/>
          <w:sz w:val="28"/>
          <w:szCs w:val="28"/>
        </w:rPr>
      </w:pPr>
      <w:r>
        <w:t xml:space="preserve"> </w:t>
      </w:r>
      <w:r w:rsidR="00EA2439">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6B0263">
        <w:rPr>
          <w:rFonts w:cs="Arial"/>
          <w:sz w:val="28"/>
          <w:szCs w:val="28"/>
        </w:rPr>
        <w:t>18/19.12</w:t>
      </w:r>
      <w:r w:rsidR="00A35190">
        <w:rPr>
          <w:rFonts w:cs="Arial"/>
          <w:sz w:val="28"/>
          <w:szCs w:val="28"/>
        </w:rPr>
        <w:t>.2023</w:t>
      </w:r>
      <w:r w:rsidR="00403746">
        <w:rPr>
          <w:iCs/>
          <w:sz w:val="28"/>
          <w:szCs w:val="28"/>
        </w:rPr>
        <w:t xml:space="preserve">, ora </w:t>
      </w:r>
      <w:r w:rsidR="00CC64F8">
        <w:rPr>
          <w:iCs/>
          <w:sz w:val="28"/>
          <w:szCs w:val="28"/>
        </w:rPr>
        <w:t>14</w:t>
      </w:r>
      <w:r w:rsidR="00A41E19">
        <w:rPr>
          <w:iCs/>
          <w:sz w:val="28"/>
          <w:szCs w:val="28"/>
        </w:rPr>
        <w:t>:00</w:t>
      </w:r>
      <w:r w:rsidR="00712CFB">
        <w:rPr>
          <w:iCs/>
          <w:sz w:val="28"/>
          <w:szCs w:val="28"/>
        </w:rPr>
        <w:t>, dupa cum urmeaza</w:t>
      </w:r>
      <w:r w:rsidRPr="00852DEA">
        <w:rPr>
          <w:iCs/>
          <w:sz w:val="28"/>
          <w:szCs w:val="28"/>
        </w:rPr>
        <w:t>:</w:t>
      </w:r>
    </w:p>
    <w:p w:rsidR="006B0263" w:rsidRPr="006B0263" w:rsidRDefault="006B0263" w:rsidP="006B0263">
      <w:pPr>
        <w:contextualSpacing/>
        <w:jc w:val="both"/>
        <w:rPr>
          <w:sz w:val="28"/>
          <w:szCs w:val="28"/>
          <w:lang w:val="en-US"/>
        </w:rPr>
      </w:pPr>
      <w:r w:rsidRPr="006B0263">
        <w:rPr>
          <w:sz w:val="28"/>
          <w:szCs w:val="28"/>
          <w:lang w:val="en-US"/>
        </w:rPr>
        <w:t xml:space="preserve">      1. Aprobarea modificarii Actului Constitutiv al societatii Avioane Craiova S.A. prin inlocuirea, in tot cuprinsul acestuia, a sintagmei „Ministerul Economiei” cu sintagma „Ministerul Economiei, Antreprenoriatului si Turismului”.</w:t>
      </w:r>
    </w:p>
    <w:p w:rsidR="006B0263" w:rsidRPr="006B0263" w:rsidRDefault="006B0263" w:rsidP="006B0263">
      <w:pPr>
        <w:contextualSpacing/>
        <w:jc w:val="both"/>
        <w:rPr>
          <w:sz w:val="28"/>
          <w:szCs w:val="28"/>
          <w:lang w:val="en-US"/>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6B0263" w:rsidRPr="006B0263" w:rsidTr="002E5A33">
        <w:trPr>
          <w:trHeight w:val="658"/>
        </w:trPr>
        <w:tc>
          <w:tcPr>
            <w:tcW w:w="605" w:type="dxa"/>
          </w:tcPr>
          <w:p w:rsidR="006B0263" w:rsidRPr="006B0263" w:rsidRDefault="006B0263" w:rsidP="006B0263">
            <w:pPr>
              <w:contextualSpacing/>
              <w:jc w:val="both"/>
              <w:rPr>
                <w:sz w:val="28"/>
                <w:szCs w:val="28"/>
              </w:rPr>
            </w:pPr>
          </w:p>
        </w:tc>
        <w:tc>
          <w:tcPr>
            <w:tcW w:w="1435"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 xml:space="preserve">PENTRU    </w:t>
            </w:r>
          </w:p>
        </w:tc>
        <w:tc>
          <w:tcPr>
            <w:tcW w:w="1127"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89" w:type="dxa"/>
          </w:tcPr>
          <w:p w:rsidR="006B0263" w:rsidRPr="006B0263" w:rsidRDefault="006B0263" w:rsidP="006B0263">
            <w:pPr>
              <w:contextualSpacing/>
              <w:jc w:val="both"/>
              <w:rPr>
                <w:sz w:val="28"/>
                <w:szCs w:val="28"/>
              </w:rPr>
            </w:pPr>
          </w:p>
        </w:tc>
        <w:tc>
          <w:tcPr>
            <w:tcW w:w="1724"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IMPOTRIVA</w:t>
            </w:r>
          </w:p>
        </w:tc>
        <w:tc>
          <w:tcPr>
            <w:tcW w:w="1420"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81" w:type="dxa"/>
          </w:tcPr>
          <w:p w:rsidR="006B0263" w:rsidRPr="006B0263" w:rsidRDefault="006B0263" w:rsidP="006B0263">
            <w:pPr>
              <w:contextualSpacing/>
              <w:jc w:val="both"/>
              <w:rPr>
                <w:sz w:val="28"/>
                <w:szCs w:val="28"/>
              </w:rPr>
            </w:pPr>
          </w:p>
        </w:tc>
        <w:tc>
          <w:tcPr>
            <w:tcW w:w="1364"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ABTINERE</w:t>
            </w:r>
          </w:p>
        </w:tc>
      </w:tr>
    </w:tbl>
    <w:p w:rsidR="006B0263" w:rsidRPr="006B0263" w:rsidRDefault="006B0263" w:rsidP="006B0263">
      <w:pPr>
        <w:contextualSpacing/>
        <w:jc w:val="both"/>
        <w:rPr>
          <w:sz w:val="28"/>
          <w:szCs w:val="28"/>
        </w:rPr>
      </w:pPr>
    </w:p>
    <w:p w:rsidR="006B0263" w:rsidRPr="006B0263" w:rsidRDefault="006B0263" w:rsidP="006B0263">
      <w:pPr>
        <w:contextualSpacing/>
        <w:jc w:val="both"/>
        <w:rPr>
          <w:sz w:val="28"/>
          <w:szCs w:val="28"/>
          <w:lang w:val="en-US"/>
        </w:rPr>
      </w:pPr>
      <w:r w:rsidRPr="006B0263">
        <w:rPr>
          <w:sz w:val="28"/>
          <w:szCs w:val="28"/>
        </w:rPr>
        <w:t xml:space="preserve">      </w:t>
      </w:r>
      <w:r w:rsidRPr="006B0263">
        <w:rPr>
          <w:sz w:val="28"/>
          <w:szCs w:val="28"/>
          <w:lang w:val="en-US"/>
        </w:rPr>
        <w:t xml:space="preserve">2. </w:t>
      </w:r>
      <w:r w:rsidRPr="006B0263">
        <w:rPr>
          <w:sz w:val="28"/>
          <w:szCs w:val="28"/>
        </w:rPr>
        <w:t>Aprobarea valorificarii prin vanzare in conditiile legii 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p w:rsidR="006B0263" w:rsidRPr="006B0263" w:rsidRDefault="006B0263" w:rsidP="006B0263">
      <w:pPr>
        <w:contextualSpacing/>
        <w:jc w:val="both"/>
        <w:rPr>
          <w:sz w:val="28"/>
          <w:szCs w:val="28"/>
        </w:rPr>
      </w:pPr>
    </w:p>
    <w:tbl>
      <w:tblPr>
        <w:tblW w:w="884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35"/>
        <w:gridCol w:w="1127"/>
        <w:gridCol w:w="589"/>
        <w:gridCol w:w="1724"/>
        <w:gridCol w:w="1420"/>
        <w:gridCol w:w="581"/>
        <w:gridCol w:w="1364"/>
      </w:tblGrid>
      <w:tr w:rsidR="006B0263" w:rsidRPr="006B0263" w:rsidTr="002E5A33">
        <w:trPr>
          <w:trHeight w:val="658"/>
        </w:trPr>
        <w:tc>
          <w:tcPr>
            <w:tcW w:w="605" w:type="dxa"/>
          </w:tcPr>
          <w:p w:rsidR="006B0263" w:rsidRPr="006B0263" w:rsidRDefault="006B0263" w:rsidP="006B0263">
            <w:pPr>
              <w:contextualSpacing/>
              <w:jc w:val="both"/>
              <w:rPr>
                <w:sz w:val="28"/>
                <w:szCs w:val="28"/>
              </w:rPr>
            </w:pPr>
          </w:p>
        </w:tc>
        <w:tc>
          <w:tcPr>
            <w:tcW w:w="1435"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 xml:space="preserve">PENTRU    </w:t>
            </w:r>
          </w:p>
        </w:tc>
        <w:tc>
          <w:tcPr>
            <w:tcW w:w="1127"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89" w:type="dxa"/>
          </w:tcPr>
          <w:p w:rsidR="006B0263" w:rsidRPr="006B0263" w:rsidRDefault="006B0263" w:rsidP="006B0263">
            <w:pPr>
              <w:contextualSpacing/>
              <w:jc w:val="both"/>
              <w:rPr>
                <w:sz w:val="28"/>
                <w:szCs w:val="28"/>
              </w:rPr>
            </w:pPr>
          </w:p>
        </w:tc>
        <w:tc>
          <w:tcPr>
            <w:tcW w:w="1724"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IMPOTRIVA</w:t>
            </w:r>
          </w:p>
        </w:tc>
        <w:tc>
          <w:tcPr>
            <w:tcW w:w="1420"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81" w:type="dxa"/>
          </w:tcPr>
          <w:p w:rsidR="006B0263" w:rsidRPr="006B0263" w:rsidRDefault="006B0263" w:rsidP="006B0263">
            <w:pPr>
              <w:contextualSpacing/>
              <w:jc w:val="both"/>
              <w:rPr>
                <w:sz w:val="28"/>
                <w:szCs w:val="28"/>
              </w:rPr>
            </w:pPr>
          </w:p>
        </w:tc>
        <w:tc>
          <w:tcPr>
            <w:tcW w:w="1364"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ABTINERE</w:t>
            </w:r>
          </w:p>
        </w:tc>
      </w:tr>
    </w:tbl>
    <w:p w:rsidR="006B0263" w:rsidRPr="006B0263" w:rsidRDefault="006B0263" w:rsidP="006B0263">
      <w:pPr>
        <w:contextualSpacing/>
        <w:jc w:val="both"/>
        <w:rPr>
          <w:sz w:val="28"/>
          <w:szCs w:val="28"/>
        </w:rPr>
      </w:pPr>
    </w:p>
    <w:p w:rsidR="006B0263" w:rsidRDefault="006B0263" w:rsidP="006B0263">
      <w:pPr>
        <w:contextualSpacing/>
        <w:jc w:val="both"/>
        <w:rPr>
          <w:sz w:val="28"/>
          <w:szCs w:val="28"/>
          <w:lang w:val="en-US"/>
        </w:rPr>
      </w:pPr>
      <w:r w:rsidRPr="006B0263">
        <w:rPr>
          <w:sz w:val="28"/>
          <w:szCs w:val="28"/>
        </w:rPr>
        <w:lastRenderedPageBreak/>
        <w:t xml:space="preserve">      3. </w:t>
      </w:r>
      <w:r w:rsidRPr="006B0263">
        <w:rPr>
          <w:sz w:val="28"/>
          <w:szCs w:val="28"/>
          <w:lang w:val="en-US"/>
        </w:rPr>
        <w:t>Aprobarea datei de 09.01.2024 ca „data de inregistrare” pentru identificarea actionarilor asupra carora se rasfrang efectele hotararilor A.G.E.A. si a datei de 08.01.2024 ca „ex–date”, in conformitate cu dispozitiile Legii nr. 24/2017.</w:t>
      </w:r>
    </w:p>
    <w:p w:rsidR="008371A4" w:rsidRPr="006B0263" w:rsidRDefault="008371A4" w:rsidP="006B0263">
      <w:pPr>
        <w:contextualSpacing/>
        <w:jc w:val="both"/>
        <w:rPr>
          <w:sz w:val="28"/>
          <w:szCs w:val="28"/>
          <w:lang w:val="en-US"/>
        </w:rPr>
      </w:pPr>
      <w:bookmarkStart w:id="0" w:name="_GoBack"/>
      <w:bookmarkEnd w:id="0"/>
    </w:p>
    <w:tbl>
      <w:tblPr>
        <w:tblW w:w="882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3"/>
        <w:gridCol w:w="1431"/>
        <w:gridCol w:w="1125"/>
        <w:gridCol w:w="588"/>
        <w:gridCol w:w="1721"/>
        <w:gridCol w:w="1417"/>
        <w:gridCol w:w="580"/>
        <w:gridCol w:w="1361"/>
      </w:tblGrid>
      <w:tr w:rsidR="006B0263" w:rsidRPr="006B0263" w:rsidTr="002E5A33">
        <w:trPr>
          <w:trHeight w:val="657"/>
        </w:trPr>
        <w:tc>
          <w:tcPr>
            <w:tcW w:w="603" w:type="dxa"/>
          </w:tcPr>
          <w:p w:rsidR="006B0263" w:rsidRPr="006B0263" w:rsidRDefault="006B0263" w:rsidP="006B0263">
            <w:pPr>
              <w:contextualSpacing/>
              <w:jc w:val="both"/>
              <w:rPr>
                <w:sz w:val="28"/>
                <w:szCs w:val="28"/>
              </w:rPr>
            </w:pPr>
          </w:p>
        </w:tc>
        <w:tc>
          <w:tcPr>
            <w:tcW w:w="1431"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 xml:space="preserve">PENTRU    </w:t>
            </w:r>
          </w:p>
        </w:tc>
        <w:tc>
          <w:tcPr>
            <w:tcW w:w="1125"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88" w:type="dxa"/>
          </w:tcPr>
          <w:p w:rsidR="006B0263" w:rsidRPr="006B0263" w:rsidRDefault="006B0263" w:rsidP="006B0263">
            <w:pPr>
              <w:contextualSpacing/>
              <w:jc w:val="both"/>
              <w:rPr>
                <w:sz w:val="28"/>
                <w:szCs w:val="28"/>
              </w:rPr>
            </w:pPr>
          </w:p>
        </w:tc>
        <w:tc>
          <w:tcPr>
            <w:tcW w:w="1721"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IMPOTRIVA</w:t>
            </w:r>
          </w:p>
        </w:tc>
        <w:tc>
          <w:tcPr>
            <w:tcW w:w="1417"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80" w:type="dxa"/>
          </w:tcPr>
          <w:p w:rsidR="006B0263" w:rsidRPr="006B0263" w:rsidRDefault="006B0263" w:rsidP="006B0263">
            <w:pPr>
              <w:contextualSpacing/>
              <w:jc w:val="both"/>
              <w:rPr>
                <w:sz w:val="28"/>
                <w:szCs w:val="28"/>
              </w:rPr>
            </w:pPr>
          </w:p>
        </w:tc>
        <w:tc>
          <w:tcPr>
            <w:tcW w:w="1361"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ABTINERE</w:t>
            </w:r>
          </w:p>
        </w:tc>
      </w:tr>
    </w:tbl>
    <w:p w:rsidR="006B0263" w:rsidRPr="006B0263" w:rsidRDefault="006B0263" w:rsidP="006B0263">
      <w:pPr>
        <w:contextualSpacing/>
        <w:jc w:val="both"/>
        <w:rPr>
          <w:sz w:val="28"/>
          <w:szCs w:val="28"/>
        </w:rPr>
      </w:pPr>
    </w:p>
    <w:p w:rsidR="006B0263" w:rsidRDefault="006B0263" w:rsidP="006B0263">
      <w:pPr>
        <w:contextualSpacing/>
        <w:jc w:val="both"/>
        <w:rPr>
          <w:sz w:val="28"/>
          <w:szCs w:val="28"/>
          <w:lang w:val="en-US"/>
        </w:rPr>
      </w:pPr>
      <w:r w:rsidRPr="006B0263">
        <w:rPr>
          <w:sz w:val="28"/>
          <w:szCs w:val="28"/>
        </w:rPr>
        <w:t xml:space="preserve">      4. </w:t>
      </w:r>
      <w:r w:rsidRPr="006B0263">
        <w:rPr>
          <w:sz w:val="28"/>
          <w:szCs w:val="28"/>
          <w:lang w:val="en-US"/>
        </w:rPr>
        <w:t>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p w:rsidR="006B0263" w:rsidRPr="006B0263" w:rsidRDefault="006B0263" w:rsidP="006B0263">
      <w:pPr>
        <w:contextualSpacing/>
        <w:jc w:val="both"/>
        <w:rPr>
          <w:sz w:val="28"/>
          <w:szCs w:val="28"/>
          <w:lang w:val="en-US"/>
        </w:rPr>
      </w:pPr>
    </w:p>
    <w:tbl>
      <w:tblPr>
        <w:tblW w:w="896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5"/>
        <w:gridCol w:w="1142"/>
        <w:gridCol w:w="596"/>
        <w:gridCol w:w="1748"/>
        <w:gridCol w:w="1440"/>
        <w:gridCol w:w="588"/>
        <w:gridCol w:w="1383"/>
      </w:tblGrid>
      <w:tr w:rsidR="006B0263" w:rsidRPr="006B0263" w:rsidTr="006B0263">
        <w:trPr>
          <w:trHeight w:val="549"/>
        </w:trPr>
        <w:tc>
          <w:tcPr>
            <w:tcW w:w="612" w:type="dxa"/>
          </w:tcPr>
          <w:p w:rsidR="006B0263" w:rsidRPr="006B0263" w:rsidRDefault="006B0263" w:rsidP="006B0263">
            <w:pPr>
              <w:contextualSpacing/>
              <w:jc w:val="both"/>
              <w:rPr>
                <w:sz w:val="28"/>
                <w:szCs w:val="28"/>
              </w:rPr>
            </w:pPr>
          </w:p>
        </w:tc>
        <w:tc>
          <w:tcPr>
            <w:tcW w:w="1455"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 xml:space="preserve">PENTRU    </w:t>
            </w:r>
          </w:p>
        </w:tc>
        <w:tc>
          <w:tcPr>
            <w:tcW w:w="1142"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96" w:type="dxa"/>
          </w:tcPr>
          <w:p w:rsidR="006B0263" w:rsidRPr="006B0263" w:rsidRDefault="006B0263" w:rsidP="006B0263">
            <w:pPr>
              <w:contextualSpacing/>
              <w:jc w:val="both"/>
              <w:rPr>
                <w:sz w:val="28"/>
                <w:szCs w:val="28"/>
              </w:rPr>
            </w:pPr>
          </w:p>
        </w:tc>
        <w:tc>
          <w:tcPr>
            <w:tcW w:w="1748"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IMPOTRIVA</w:t>
            </w:r>
          </w:p>
        </w:tc>
        <w:tc>
          <w:tcPr>
            <w:tcW w:w="1440" w:type="dxa"/>
            <w:tcBorders>
              <w:top w:val="nil"/>
              <w:left w:val="nil"/>
              <w:bottom w:val="nil"/>
            </w:tcBorders>
          </w:tcPr>
          <w:p w:rsidR="006B0263" w:rsidRPr="006B0263" w:rsidRDefault="006B0263" w:rsidP="006B0263">
            <w:pPr>
              <w:contextualSpacing/>
              <w:jc w:val="both"/>
              <w:rPr>
                <w:sz w:val="28"/>
                <w:szCs w:val="28"/>
              </w:rPr>
            </w:pPr>
            <w:r w:rsidRPr="006B0263">
              <w:rPr>
                <w:sz w:val="28"/>
                <w:szCs w:val="28"/>
              </w:rPr>
              <w:t>sau</w:t>
            </w:r>
          </w:p>
        </w:tc>
        <w:tc>
          <w:tcPr>
            <w:tcW w:w="588" w:type="dxa"/>
          </w:tcPr>
          <w:p w:rsidR="006B0263" w:rsidRPr="006B0263" w:rsidRDefault="006B0263" w:rsidP="006B0263">
            <w:pPr>
              <w:contextualSpacing/>
              <w:jc w:val="both"/>
              <w:rPr>
                <w:sz w:val="28"/>
                <w:szCs w:val="28"/>
              </w:rPr>
            </w:pPr>
          </w:p>
        </w:tc>
        <w:tc>
          <w:tcPr>
            <w:tcW w:w="1383" w:type="dxa"/>
            <w:tcBorders>
              <w:top w:val="nil"/>
              <w:bottom w:val="nil"/>
              <w:right w:val="nil"/>
            </w:tcBorders>
          </w:tcPr>
          <w:p w:rsidR="006B0263" w:rsidRPr="006B0263" w:rsidRDefault="006B0263" w:rsidP="006B0263">
            <w:pPr>
              <w:contextualSpacing/>
              <w:jc w:val="both"/>
              <w:rPr>
                <w:sz w:val="28"/>
                <w:szCs w:val="28"/>
              </w:rPr>
            </w:pPr>
            <w:r w:rsidRPr="006B0263">
              <w:rPr>
                <w:sz w:val="28"/>
                <w:szCs w:val="28"/>
              </w:rPr>
              <w:t>ABTINERE</w:t>
            </w:r>
          </w:p>
        </w:tc>
      </w:tr>
    </w:tbl>
    <w:p w:rsidR="006B0263" w:rsidRDefault="006B0263" w:rsidP="00A35190">
      <w:pPr>
        <w:contextualSpacing/>
        <w:jc w:val="both"/>
        <w:rPr>
          <w:sz w:val="28"/>
          <w:szCs w:val="28"/>
        </w:rPr>
      </w:pPr>
    </w:p>
    <w:p w:rsidR="003A4F1D" w:rsidRPr="002925CD" w:rsidRDefault="0074546B" w:rsidP="003A4F1D">
      <w:pPr>
        <w:rPr>
          <w:sz w:val="28"/>
          <w:szCs w:val="28"/>
        </w:rPr>
      </w:pPr>
      <w:r>
        <w:rPr>
          <w:sz w:val="28"/>
          <w:szCs w:val="28"/>
        </w:rPr>
        <w:t xml:space="preserve">    </w:t>
      </w:r>
      <w:r w:rsidR="003A4F1D">
        <w:rPr>
          <w:sz w:val="28"/>
          <w:szCs w:val="28"/>
        </w:rPr>
        <w:t xml:space="preserve">  </w:t>
      </w:r>
      <w:r w:rsidR="003A4F1D" w:rsidRPr="002925CD">
        <w:rPr>
          <w:sz w:val="28"/>
          <w:szCs w:val="28"/>
        </w:rPr>
        <w:t xml:space="preserve">Numele si prenumele ........................  </w:t>
      </w:r>
    </w:p>
    <w:p w:rsidR="003A4F1D" w:rsidRPr="002925CD" w:rsidRDefault="003A4F1D" w:rsidP="003A4F1D">
      <w:pPr>
        <w:rPr>
          <w:sz w:val="28"/>
          <w:szCs w:val="28"/>
        </w:rPr>
      </w:pPr>
      <w:r>
        <w:rPr>
          <w:sz w:val="28"/>
          <w:szCs w:val="28"/>
        </w:rPr>
        <w:t xml:space="preserve">      </w:t>
      </w:r>
      <w:r w:rsidRPr="002925CD">
        <w:rPr>
          <w:sz w:val="28"/>
          <w:szCs w:val="28"/>
        </w:rPr>
        <w:t xml:space="preserve">Semnatura ........................ </w:t>
      </w:r>
    </w:p>
    <w:p w:rsidR="003A4F1D" w:rsidRDefault="003A4F1D" w:rsidP="003A4F1D">
      <w:r>
        <w:rPr>
          <w:sz w:val="28"/>
          <w:szCs w:val="28"/>
        </w:rPr>
        <w:t xml:space="preserve">      </w:t>
      </w:r>
      <w:r w:rsidRPr="002925CD">
        <w:rPr>
          <w:sz w:val="28"/>
          <w:szCs w:val="28"/>
        </w:rPr>
        <w:t>Data .......................</w:t>
      </w:r>
    </w:p>
    <w:p w:rsidR="00712CFB" w:rsidRDefault="00712CFB" w:rsidP="003A4F1D">
      <w:pPr>
        <w:contextualSpacing/>
        <w:jc w:val="both"/>
      </w:pPr>
    </w:p>
    <w:p w:rsidR="00CF3F93" w:rsidRDefault="00CF3F93" w:rsidP="00712CFB"/>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A4F1D"/>
    <w:rsid w:val="003E13F1"/>
    <w:rsid w:val="00403746"/>
    <w:rsid w:val="00472CA7"/>
    <w:rsid w:val="0050776B"/>
    <w:rsid w:val="00556EA6"/>
    <w:rsid w:val="005E258B"/>
    <w:rsid w:val="00675561"/>
    <w:rsid w:val="006B0263"/>
    <w:rsid w:val="00712CFB"/>
    <w:rsid w:val="0074546B"/>
    <w:rsid w:val="00790568"/>
    <w:rsid w:val="007A7065"/>
    <w:rsid w:val="008371A4"/>
    <w:rsid w:val="00852DEA"/>
    <w:rsid w:val="00933A2A"/>
    <w:rsid w:val="009C17FE"/>
    <w:rsid w:val="00A35190"/>
    <w:rsid w:val="00A41E19"/>
    <w:rsid w:val="00A9348E"/>
    <w:rsid w:val="00AF55A9"/>
    <w:rsid w:val="00B5032C"/>
    <w:rsid w:val="00BD5C19"/>
    <w:rsid w:val="00C81102"/>
    <w:rsid w:val="00CC64F8"/>
    <w:rsid w:val="00CF3F93"/>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73DF2-72AF-475C-BF2E-7433DF9E9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5</cp:revision>
  <cp:lastPrinted>2016-12-15T07:00:00Z</cp:lastPrinted>
  <dcterms:created xsi:type="dcterms:W3CDTF">2023-11-21T15:12:00Z</dcterms:created>
  <dcterms:modified xsi:type="dcterms:W3CDTF">2023-11-21T15:20:00Z</dcterms:modified>
</cp:coreProperties>
</file>