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</w:t>
      </w:r>
      <w:r w:rsidR="0016661D">
        <w:rPr>
          <w:rFonts w:ascii="Times New Roman" w:hAnsi="Times New Roman" w:cs="Times New Roman"/>
          <w:b/>
          <w:sz w:val="28"/>
          <w:szCs w:val="28"/>
        </w:rPr>
        <w:t>ele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Extraor</w:t>
      </w:r>
      <w:r w:rsidRPr="004F6191">
        <w:rPr>
          <w:rFonts w:ascii="Times New Roman" w:hAnsi="Times New Roman" w:cs="Times New Roman"/>
          <w:b/>
          <w:sz w:val="28"/>
          <w:szCs w:val="28"/>
        </w:rPr>
        <w:t>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A23">
        <w:rPr>
          <w:rFonts w:ascii="Times New Roman" w:hAnsi="Times New Roman" w:cs="Times New Roman"/>
          <w:b/>
          <w:sz w:val="28"/>
          <w:szCs w:val="28"/>
        </w:rPr>
        <w:t>19.12</w:t>
      </w:r>
      <w:r w:rsidR="005040A4">
        <w:rPr>
          <w:rFonts w:ascii="Times New Roman" w:hAnsi="Times New Roman" w:cs="Times New Roman"/>
          <w:b/>
          <w:sz w:val="28"/>
          <w:szCs w:val="28"/>
        </w:rPr>
        <w:t>.2023</w:t>
      </w:r>
      <w:bookmarkStart w:id="0" w:name="_GoBack"/>
      <w:bookmarkEnd w:id="0"/>
    </w:p>
    <w:p w:rsidR="004D22FB" w:rsidRDefault="004D22FB"/>
    <w:p w:rsidR="0016661D" w:rsidRPr="00883FC0" w:rsidRDefault="004D22FB" w:rsidP="0016661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</w:t>
      </w:r>
      <w:r w:rsidR="0016661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Extraor</w:t>
      </w:r>
      <w:r w:rsidRPr="004D22FB">
        <w:rPr>
          <w:rFonts w:ascii="Times New Roman" w:hAnsi="Times New Roman" w:cs="Times New Roman"/>
          <w:sz w:val="24"/>
          <w:szCs w:val="24"/>
        </w:rPr>
        <w:t>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661D">
        <w:rPr>
          <w:rFonts w:ascii="Times New Roman" w:hAnsi="Times New Roman" w:cs="Times New Roman"/>
          <w:sz w:val="24"/>
          <w:szCs w:val="24"/>
        </w:rPr>
        <w:t>.G.E</w:t>
      </w:r>
      <w:r w:rsidR="00505CFE">
        <w:rPr>
          <w:rFonts w:ascii="Times New Roman" w:hAnsi="Times New Roman" w:cs="Times New Roman"/>
          <w:sz w:val="24"/>
          <w:szCs w:val="24"/>
        </w:rPr>
        <w:t xml:space="preserve">.A.”), care a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la </w:t>
      </w:r>
      <w:r w:rsidR="005040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040A4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r w:rsidR="004E7A23">
        <w:rPr>
          <w:rFonts w:ascii="Times New Roman" w:hAnsi="Times New Roman" w:cs="Times New Roman"/>
          <w:sz w:val="24"/>
          <w:szCs w:val="24"/>
        </w:rPr>
        <w:t>19.12</w:t>
      </w:r>
      <w:r w:rsidR="005040A4">
        <w:rPr>
          <w:rFonts w:ascii="Times New Roman" w:hAnsi="Times New Roman" w:cs="Times New Roman"/>
          <w:sz w:val="24"/>
          <w:szCs w:val="24"/>
        </w:rPr>
        <w:t>.2023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societ</w:t>
      </w:r>
      <w:proofErr w:type="spellEnd"/>
      <w:r w:rsidR="003069A8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Craiova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,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 w:rsidR="00A32B7C">
        <w:rPr>
          <w:rFonts w:ascii="Times New Roman" w:hAnsi="Times New Roman" w:cs="Times New Roman"/>
          <w:sz w:val="24"/>
          <w:szCs w:val="24"/>
        </w:rPr>
        <w:t>,</w:t>
      </w:r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 xml:space="preserve">conform art. </w:t>
      </w:r>
      <w:proofErr w:type="gramStart"/>
      <w:r w:rsidR="0016661D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="0016661D">
        <w:rPr>
          <w:rFonts w:ascii="Times New Roman" w:hAnsi="Times New Roman" w:cs="Times New Roman"/>
          <w:sz w:val="24"/>
          <w:szCs w:val="24"/>
        </w:rPr>
        <w:t xml:space="preserve">. 115,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>. (1</w:t>
      </w:r>
      <w:r w:rsidR="0016661D" w:rsidRPr="003069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6661D"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16661D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16661D" w:rsidRPr="003069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la prima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deţinând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convocările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cincime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n</w:t>
      </w:r>
      <w:r w:rsidR="0016661D">
        <w:rPr>
          <w:rFonts w:ascii="Times New Roman" w:hAnsi="Times New Roman" w:cs="Times New Roman"/>
          <w:sz w:val="24"/>
          <w:szCs w:val="24"/>
        </w:rPr>
        <w:t>umărul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r w:rsidR="0016661D">
        <w:rPr>
          <w:rFonts w:ascii="Times New Roman" w:hAnsi="Times New Roman" w:cs="Times New Roman"/>
          <w:sz w:val="24"/>
          <w:szCs w:val="24"/>
        </w:rPr>
        <w:t xml:space="preserve">art. 14,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>. (3</w:t>
      </w:r>
      <w:r w:rsidR="0016661D" w:rsidRPr="003069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6661D"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extraordinară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poate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lua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convocare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3/4 din capital,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votul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unui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număr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reprezinte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1/2 din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social. La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convocările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următoare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extraordinară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proofErr w:type="gram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1/2 din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votul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unui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număr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reprezinte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1/3 din </w:t>
      </w:r>
      <w:proofErr w:type="spellStart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</w:t>
      </w:r>
      <w:r w:rsidR="0016661D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1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6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16661D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Extrao</w:t>
      </w:r>
      <w:r w:rsidR="004F6191">
        <w:rPr>
          <w:rFonts w:ascii="Times New Roman" w:hAnsi="Times New Roman" w:cs="Times New Roman"/>
          <w:sz w:val="24"/>
          <w:szCs w:val="24"/>
        </w:rPr>
        <w:t>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E7A23">
        <w:rPr>
          <w:rFonts w:ascii="Times New Roman" w:hAnsi="Times New Roman" w:cs="Times New Roman"/>
          <w:sz w:val="24"/>
          <w:szCs w:val="24"/>
        </w:rPr>
        <w:t>19.12</w:t>
      </w:r>
      <w:r w:rsidR="005040A4">
        <w:rPr>
          <w:rFonts w:ascii="Times New Roman" w:hAnsi="Times New Roman" w:cs="Times New Roman"/>
          <w:sz w:val="24"/>
          <w:szCs w:val="24"/>
        </w:rPr>
        <w:t>.2023</w:t>
      </w:r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2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="00934C45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E7A23">
        <w:rPr>
          <w:rFonts w:ascii="Times New Roman" w:hAnsi="Times New Roman" w:cs="Times New Roman"/>
          <w:sz w:val="24"/>
          <w:szCs w:val="24"/>
        </w:rPr>
        <w:t>08.12</w:t>
      </w:r>
      <w:r w:rsidR="005040A4">
        <w:rPr>
          <w:rFonts w:ascii="Times New Roman" w:hAnsi="Times New Roman" w:cs="Times New Roman"/>
          <w:sz w:val="24"/>
          <w:szCs w:val="24"/>
        </w:rPr>
        <w:t>.2023</w:t>
      </w:r>
      <w:r w:rsidR="004D22FB" w:rsidRPr="004D22FB">
        <w:rPr>
          <w:rFonts w:ascii="Times New Roman" w:hAnsi="Times New Roman" w:cs="Times New Roman"/>
          <w:sz w:val="24"/>
          <w:szCs w:val="24"/>
        </w:rPr>
        <w:t>, data de</w:t>
      </w:r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Extrao</w:t>
      </w:r>
      <w:r w:rsidR="004D22FB" w:rsidRPr="004D22FB">
        <w:rPr>
          <w:rFonts w:ascii="Times New Roman" w:hAnsi="Times New Roman" w:cs="Times New Roman"/>
          <w:sz w:val="24"/>
          <w:szCs w:val="24"/>
        </w:rPr>
        <w:t>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6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4E7A23">
        <w:rPr>
          <w:rFonts w:ascii="Times New Roman" w:hAnsi="Times New Roman" w:cs="Times New Roman"/>
          <w:sz w:val="24"/>
          <w:szCs w:val="24"/>
        </w:rPr>
        <w:t>19.12</w:t>
      </w:r>
      <w:r w:rsidR="005040A4">
        <w:rPr>
          <w:rFonts w:ascii="Times New Roman" w:hAnsi="Times New Roman" w:cs="Times New Roman"/>
          <w:sz w:val="24"/>
          <w:szCs w:val="24"/>
        </w:rPr>
        <w:t>.2023</w:t>
      </w:r>
    </w:p>
    <w:p w:rsidR="004E7A23" w:rsidRPr="004E7A23" w:rsidRDefault="004E7A23" w:rsidP="004E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modificarii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Constitutiv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societatii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inlocuirea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, in tot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cuprinsul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sintagmei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Economiei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” cu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sintagma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Economiei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Antreprenoriatului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Turismului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4E7A23" w:rsidRPr="0016661D" w:rsidRDefault="004E7A23" w:rsidP="004E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Imputernicirea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Presedintelui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Administratie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E7A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E7A23">
        <w:rPr>
          <w:rFonts w:ascii="Times New Roman" w:eastAsia="Times New Roman" w:hAnsi="Times New Roman" w:cs="Times New Roman"/>
          <w:sz w:val="24"/>
          <w:szCs w:val="24"/>
        </w:rPr>
        <w:t>sem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4E7A23" w:rsidRPr="002B6DC9" w:rsidRDefault="004E7A23" w:rsidP="004E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7A23" w:rsidRDefault="004E7A23" w:rsidP="004E7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7A23" w:rsidRPr="004E7A23" w:rsidRDefault="004E7A23" w:rsidP="004E7A2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Cu un 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</w:rPr>
        <w:t>număr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31.400.930 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valabile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4E7A23">
        <w:rPr>
          <w:rFonts w:ascii="Times New Roman" w:hAnsi="Times New Roman" w:cs="Times New Roman"/>
          <w:bCs/>
          <w:iCs/>
          <w:sz w:val="24"/>
          <w:szCs w:val="24"/>
        </w:rPr>
        <w:t>„</w:t>
      </w:r>
      <w:proofErr w:type="spellStart"/>
      <w:r w:rsidRPr="004E7A23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pentru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 (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adică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100% din 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voturile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exprimate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), 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z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entând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97,7815% din 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capitalul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social al 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Avioane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Craiova S.A., A.G.E.A. </w:t>
      </w:r>
      <w:proofErr w:type="spellStart"/>
      <w:r w:rsidRPr="004E7A23">
        <w:rPr>
          <w:rFonts w:ascii="Times New Roman" w:hAnsi="Times New Roman" w:cs="Times New Roman"/>
          <w:bCs/>
          <w:iCs/>
          <w:sz w:val="24"/>
          <w:szCs w:val="24"/>
        </w:rPr>
        <w:t>aprobă</w:t>
      </w:r>
      <w:proofErr w:type="spellEnd"/>
      <w:r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modificarea Actului Constitutiv al societății Avioane Craiova S.A. prin înlocuirea, în tot cuprinsul acestuia, a sintagmei  </w:t>
      </w:r>
      <w:r w:rsidRPr="004E7A23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Ministerul Economiei” cu sintagma </w:t>
      </w:r>
      <w:r w:rsidRPr="004E7A23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Ministerul Economiei, Antreprenoriatului si Turismului”.</w:t>
      </w:r>
    </w:p>
    <w:p w:rsidR="004E7A23" w:rsidRDefault="004E7A23" w:rsidP="004E7A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</w:t>
      </w:r>
      <w:r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Se imputerniceste Presedintele Consiliului de Administratie al Avioane Craiova S.A. pentru a sem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na Actul Constitutiv actualizat</w:t>
      </w:r>
      <w:r>
        <w:rPr>
          <w:rFonts w:ascii="Times New Roman" w:hAnsi="Times New Roman" w:cs="Times New Roman"/>
          <w:sz w:val="24"/>
          <w:szCs w:val="24"/>
        </w:rPr>
        <w:t>".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A23" w:rsidRPr="004E7A23" w:rsidRDefault="004E7A23" w:rsidP="004E7A2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</w:p>
    <w:p w:rsidR="004E7A23" w:rsidRDefault="004E7A23" w:rsidP="004E7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7A23" w:rsidRDefault="004E7A23" w:rsidP="004E7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31.400.93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4E7A23" w:rsidRDefault="004E7A23" w:rsidP="004E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31.400.930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4E7A23" w:rsidRDefault="004E7A23" w:rsidP="004E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4E7A23" w:rsidRDefault="004E7A23" w:rsidP="004E7A23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4E7A23" w:rsidRDefault="004E7A23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16661D" w:rsidRPr="0016661D" w:rsidRDefault="00F87B19" w:rsidP="001A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valorificării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vâ</w:t>
      </w:r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nzare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condiț</w:t>
      </w:r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activului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A23" w:rsidRPr="004E7A23">
        <w:rPr>
          <w:rFonts w:ascii="Times New Roman" w:eastAsia="Times New Roman" w:hAnsi="Times New Roman" w:cs="Times New Roman"/>
          <w:sz w:val="24"/>
          <w:szCs w:val="24"/>
          <w:lang w:val="ro-RO"/>
        </w:rPr>
        <w:t>„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Centrala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termică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co</w:t>
      </w:r>
      <w:r w:rsidR="004E7A23">
        <w:rPr>
          <w:rFonts w:ascii="Times New Roman" w:eastAsia="Times New Roman" w:hAnsi="Times New Roman" w:cs="Times New Roman"/>
          <w:sz w:val="24"/>
          <w:szCs w:val="24"/>
        </w:rPr>
        <w:t>mpresoare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”, nr. </w:t>
      </w:r>
      <w:proofErr w:type="spellStart"/>
      <w:proofErr w:type="gramStart"/>
      <w:r w:rsidR="004E7A23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spellEnd"/>
      <w:proofErr w:type="gram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123,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activelor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„Stație pompare turn ră</w:t>
      </w:r>
      <w:r w:rsidR="004E7A23" w:rsidRPr="004E7A23">
        <w:rPr>
          <w:rFonts w:ascii="Times New Roman" w:eastAsia="Times New Roman" w:hAnsi="Times New Roman" w:cs="Times New Roman"/>
          <w:sz w:val="24"/>
          <w:szCs w:val="24"/>
          <w:lang w:val="ro-RO"/>
        </w:rPr>
        <w:t>cire</w:t>
      </w:r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”, nr. </w:t>
      </w:r>
      <w:proofErr w:type="spellStart"/>
      <w:proofErr w:type="gramStart"/>
      <w:r w:rsidR="004E7A23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spellEnd"/>
      <w:proofErr w:type="gram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A23">
        <w:rPr>
          <w:rFonts w:ascii="Times New Roman" w:eastAsia="Times New Roman" w:hAnsi="Times New Roman" w:cs="Times New Roman"/>
          <w:sz w:val="24"/>
          <w:szCs w:val="24"/>
          <w:lang w:val="ro-RO"/>
        </w:rPr>
        <w:t>„Staț</w:t>
      </w:r>
      <w:r w:rsidR="004E7A23" w:rsidRPr="004E7A2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 reglare gaze”, nr. inventar 16,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construcț</w:t>
      </w:r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ane</w:t>
      </w:r>
      <w:r w:rsidR="004E7A23">
        <w:rPr>
          <w:rFonts w:ascii="Times New Roman" w:eastAsia="Times New Roman" w:hAnsi="Times New Roman" w:cs="Times New Roman"/>
          <w:sz w:val="24"/>
          <w:szCs w:val="24"/>
        </w:rPr>
        <w:t>xate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, la un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puțin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egal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preț</w:t>
      </w:r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="004E7A23" w:rsidRPr="004E7A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un evaluator </w:t>
      </w:r>
      <w:proofErr w:type="spellStart"/>
      <w:r w:rsidR="004E7A23">
        <w:rPr>
          <w:rFonts w:ascii="Times New Roman" w:eastAsia="Times New Roman" w:hAnsi="Times New Roman" w:cs="Times New Roman"/>
          <w:sz w:val="24"/>
          <w:szCs w:val="24"/>
        </w:rPr>
        <w:t>autorizat</w:t>
      </w:r>
      <w:proofErr w:type="spellEnd"/>
      <w:r w:rsidR="005040A4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1A29B1" w:rsidRPr="002B6DC9" w:rsidRDefault="001A29B1" w:rsidP="001A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4E7A23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5040A4" w:rsidRDefault="00F87B19" w:rsidP="004E7A2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Cu un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număr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31.400.930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valabile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„</w:t>
      </w:r>
      <w:proofErr w:type="spellStart"/>
      <w:r w:rsidR="004E7A23" w:rsidRPr="004E7A23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pentru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 (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adică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100% din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voturile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exprimate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),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z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entând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97,7815% din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capitalul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social al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>Avioane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Craiova S.A., A.G.E.A.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amână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dezbaterile și votul pentru acest punct de pe ordinea de zi, respectiv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aprobarea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valorificării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prin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vanzare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condițiile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legii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activului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„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Centrală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termică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compresoare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”, nr. </w:t>
      </w:r>
      <w:proofErr w:type="spellStart"/>
      <w:proofErr w:type="gram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inventar</w:t>
      </w:r>
      <w:proofErr w:type="spellEnd"/>
      <w:proofErr w:type="gram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123,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activelor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„Stație pompare turn racire</w:t>
      </w:r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”, nr. </w:t>
      </w:r>
      <w:proofErr w:type="spellStart"/>
      <w:proofErr w:type="gram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inventar</w:t>
      </w:r>
      <w:proofErr w:type="spellEnd"/>
      <w:proofErr w:type="gram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13,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„Stație reglare gaze”, nr. inventar 16,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reprezentând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construcții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anexate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acesta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, la un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pret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vânzare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cel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puțin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egal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prețul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stabilit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către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 un evaluator </w:t>
      </w:r>
      <w:proofErr w:type="spellStart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>autorizat</w:t>
      </w:r>
      <w:proofErr w:type="spellEnd"/>
      <w:r w:rsidR="004E7A23" w:rsidRPr="004E7A2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4E7A23" w:rsidRPr="004E7A23">
        <w:rPr>
          <w:rFonts w:ascii="Times New Roman" w:hAnsi="Times New Roman" w:cs="Times New Roman"/>
          <w:bCs/>
          <w:iCs/>
          <w:sz w:val="24"/>
          <w:szCs w:val="24"/>
          <w:lang w:val="ro-RO"/>
        </w:rPr>
        <w:t>până la conformarea societății în sensul prevederilor OMEAT nr. 110/13.07.2023</w:t>
      </w:r>
      <w:r>
        <w:rPr>
          <w:rFonts w:ascii="Times New Roman" w:hAnsi="Times New Roman" w:cs="Times New Roman"/>
          <w:sz w:val="24"/>
          <w:szCs w:val="24"/>
        </w:rPr>
        <w:t>".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31.400.93</w:t>
      </w:r>
      <w:r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31.400.930</w:t>
      </w:r>
      <w:r w:rsidR="004E7A23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4E7A23">
        <w:rPr>
          <w:rFonts w:ascii="Times New Roman" w:hAnsi="Times New Roman" w:cs="Times New Roman"/>
          <w:sz w:val="24"/>
          <w:szCs w:val="24"/>
        </w:rPr>
        <w:t>712.45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AF29A3" w:rsidRPr="00FD18C7" w:rsidRDefault="00AF29A3" w:rsidP="00F86B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3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d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E7A23">
        <w:rPr>
          <w:rFonts w:ascii="Times New Roman" w:eastAsia="Times New Roman" w:hAnsi="Times New Roman" w:cs="Times New Roman"/>
          <w:sz w:val="24"/>
          <w:szCs w:val="24"/>
        </w:rPr>
        <w:t>09.01.2024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A.G.E.A.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4E7A23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="004E7A23">
        <w:rPr>
          <w:rFonts w:ascii="Times New Roman" w:eastAsia="Times New Roman" w:hAnsi="Times New Roman" w:cs="Times New Roman"/>
          <w:sz w:val="24"/>
          <w:szCs w:val="24"/>
        </w:rPr>
        <w:t xml:space="preserve"> de 08.01.2024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16661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</w:rPr>
        <w:t xml:space="preserve"> nr. 24/2017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4E7A23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AF29A3" w:rsidRPr="0016661D" w:rsidRDefault="00AF29A3" w:rsidP="00AF29A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6661D" w:rsidRPr="0016661D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</w:rPr>
        <w:t xml:space="preserve"> de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661D" w:rsidRPr="0016661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6661D" w:rsidRPr="0016661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Craiova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 xml:space="preserve">S.A., A.G.E.A. </w:t>
      </w:r>
      <w:proofErr w:type="spellStart"/>
      <w:r w:rsidR="004E7A23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4E7A23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4E7A23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4E7A23">
        <w:rPr>
          <w:rFonts w:ascii="Times New Roman" w:hAnsi="Times New Roman" w:cs="Times New Roman"/>
          <w:sz w:val="24"/>
          <w:szCs w:val="24"/>
          <w:lang w:val="en-GB"/>
        </w:rPr>
        <w:t xml:space="preserve"> 09.01.2024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ca „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otărârilor</w:t>
      </w:r>
      <w:proofErr w:type="spellEnd"/>
      <w:r w:rsidR="004E7A23">
        <w:rPr>
          <w:rFonts w:ascii="Times New Roman" w:hAnsi="Times New Roman" w:cs="Times New Roman"/>
          <w:sz w:val="24"/>
          <w:szCs w:val="24"/>
          <w:lang w:val="en-GB"/>
        </w:rPr>
        <w:t xml:space="preserve"> A.G.E.A </w:t>
      </w:r>
      <w:proofErr w:type="spellStart"/>
      <w:r w:rsidR="004E7A23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4E7A23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4E7A23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4E7A23">
        <w:rPr>
          <w:rFonts w:ascii="Times New Roman" w:hAnsi="Times New Roman" w:cs="Times New Roman"/>
          <w:sz w:val="24"/>
          <w:szCs w:val="24"/>
          <w:lang w:val="en-GB"/>
        </w:rPr>
        <w:t xml:space="preserve"> 08.01.2024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ca „ex–date”,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16661D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16661D">
        <w:rPr>
          <w:rFonts w:ascii="Times New Roman" w:hAnsi="Times New Roman" w:cs="Times New Roman"/>
          <w:sz w:val="24"/>
          <w:szCs w:val="24"/>
          <w:lang w:val="en-GB"/>
        </w:rPr>
        <w:t xml:space="preserve"> nr. 24/2017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712.45</w:t>
      </w:r>
      <w:r w:rsidRPr="00F87B1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7A5571" w:rsidRPr="00F87B19" w:rsidRDefault="004E7A23" w:rsidP="007A55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5571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A5571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571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7A5571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5571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7A5571">
        <w:rPr>
          <w:rFonts w:ascii="Times New Roman" w:hAnsi="Times New Roman" w:cs="Times New Roman"/>
          <w:sz w:val="24"/>
          <w:szCs w:val="24"/>
        </w:rPr>
        <w:t>: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înregistră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A.G.E.A.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ASF, BVB.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ersoane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16661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7A5571" w:rsidRPr="004D22FB">
        <w:rPr>
          <w:rFonts w:ascii="Times New Roman" w:hAnsi="Times New Roman" w:cs="Times New Roman"/>
          <w:sz w:val="24"/>
          <w:szCs w:val="24"/>
        </w:rPr>
        <w:t>”</w:t>
      </w:r>
      <w:r w:rsidR="007A5571">
        <w:rPr>
          <w:rFonts w:ascii="Times New Roman" w:hAnsi="Times New Roman" w:cs="Times New Roman"/>
          <w:sz w:val="24"/>
          <w:szCs w:val="24"/>
        </w:rPr>
        <w:t>.</w:t>
      </w:r>
      <w:r w:rsidR="007A5571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4E7A23"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4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5571" w:rsidRPr="001A29B1" w:rsidRDefault="007A5571" w:rsidP="001A29B1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A29B1" w:rsidRPr="001A29B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</w:rPr>
        <w:t xml:space="preserve"> de </w:t>
      </w:r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A29B1" w:rsidRPr="001A29B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A29B1" w:rsidRPr="001A29B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A.G.E.A.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A.G.E.A.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ersoane</w:t>
      </w:r>
      <w:proofErr w:type="spellEnd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F87B19" w:rsidRPr="00F87B19" w:rsidRDefault="007A5571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4E7A23">
        <w:rPr>
          <w:rFonts w:ascii="Times New Roman" w:hAnsi="Times New Roman" w:cs="Times New Roman"/>
          <w:sz w:val="24"/>
          <w:szCs w:val="24"/>
          <w:lang w:val="en-GB"/>
        </w:rPr>
        <w:t>31.400.93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</w:t>
      </w:r>
      <w:r w:rsidR="004E7A23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A23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="004E7A23">
        <w:rPr>
          <w:rFonts w:ascii="Times New Roman" w:hAnsi="Times New Roman" w:cs="Times New Roman"/>
          <w:sz w:val="24"/>
          <w:szCs w:val="24"/>
        </w:rPr>
        <w:t xml:space="preserve"> 712.45</w:t>
      </w:r>
      <w:r w:rsidRPr="00F87B19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105185"/>
    <w:rsid w:val="00140730"/>
    <w:rsid w:val="0016661D"/>
    <w:rsid w:val="001A29B1"/>
    <w:rsid w:val="0025134D"/>
    <w:rsid w:val="00252DBD"/>
    <w:rsid w:val="002A1A52"/>
    <w:rsid w:val="002B6DC9"/>
    <w:rsid w:val="002F14AC"/>
    <w:rsid w:val="003069A8"/>
    <w:rsid w:val="00352364"/>
    <w:rsid w:val="003E25DF"/>
    <w:rsid w:val="0046331A"/>
    <w:rsid w:val="004D22FB"/>
    <w:rsid w:val="004E7A23"/>
    <w:rsid w:val="004F6191"/>
    <w:rsid w:val="005040A4"/>
    <w:rsid w:val="00505CFE"/>
    <w:rsid w:val="005B5F71"/>
    <w:rsid w:val="005E207D"/>
    <w:rsid w:val="00601D66"/>
    <w:rsid w:val="00620FFB"/>
    <w:rsid w:val="00697985"/>
    <w:rsid w:val="006C68A5"/>
    <w:rsid w:val="006D61D4"/>
    <w:rsid w:val="006F6A9E"/>
    <w:rsid w:val="007A5571"/>
    <w:rsid w:val="00801E80"/>
    <w:rsid w:val="00815F0C"/>
    <w:rsid w:val="00883159"/>
    <w:rsid w:val="00932619"/>
    <w:rsid w:val="009335B0"/>
    <w:rsid w:val="00934C45"/>
    <w:rsid w:val="00981AE6"/>
    <w:rsid w:val="009B50A9"/>
    <w:rsid w:val="009D3442"/>
    <w:rsid w:val="00A32B7C"/>
    <w:rsid w:val="00A35E4D"/>
    <w:rsid w:val="00AF29A3"/>
    <w:rsid w:val="00B42BA8"/>
    <w:rsid w:val="00B5518C"/>
    <w:rsid w:val="00B7692F"/>
    <w:rsid w:val="00BD1E99"/>
    <w:rsid w:val="00C74779"/>
    <w:rsid w:val="00D17EBD"/>
    <w:rsid w:val="00D551DC"/>
    <w:rsid w:val="00D6611A"/>
    <w:rsid w:val="00D819A4"/>
    <w:rsid w:val="00DD28B1"/>
    <w:rsid w:val="00DD683C"/>
    <w:rsid w:val="00ED4D6B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2023-12-19T17:43:00Z</dcterms:created>
  <dcterms:modified xsi:type="dcterms:W3CDTF">2023-12-19T17:43:00Z</dcterms:modified>
</cp:coreProperties>
</file>