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0A3BD5">
        <w:rPr>
          <w:rFonts w:cs="Arial"/>
          <w:sz w:val="28"/>
          <w:szCs w:val="28"/>
        </w:rPr>
        <w:t>25/26</w:t>
      </w:r>
      <w:r w:rsidR="008B5A74">
        <w:rPr>
          <w:rFonts w:cs="Arial"/>
          <w:sz w:val="28"/>
          <w:szCs w:val="28"/>
        </w:rPr>
        <w:t>.04</w:t>
      </w:r>
      <w:r w:rsidR="000A3BD5">
        <w:rPr>
          <w:rFonts w:cs="Arial"/>
          <w:sz w:val="28"/>
          <w:szCs w:val="28"/>
        </w:rPr>
        <w:t>.2024</w:t>
      </w:r>
      <w:bookmarkStart w:id="0" w:name="_GoBack"/>
      <w:bookmarkEnd w:id="0"/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0A3BD5">
        <w:rPr>
          <w:rFonts w:cs="Arial"/>
          <w:sz w:val="28"/>
          <w:szCs w:val="28"/>
        </w:rPr>
        <w:t>25/26</w:t>
      </w:r>
      <w:r w:rsidR="008B5A74">
        <w:rPr>
          <w:rFonts w:cs="Arial"/>
          <w:sz w:val="28"/>
          <w:szCs w:val="28"/>
        </w:rPr>
        <w:t>.04</w:t>
      </w:r>
      <w:r w:rsidR="000A3BD5">
        <w:rPr>
          <w:rFonts w:cs="Arial"/>
          <w:sz w:val="28"/>
          <w:szCs w:val="28"/>
        </w:rPr>
        <w:t>.2024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8B5A74" w:rsidRPr="008B5A74" w:rsidRDefault="005D52A0" w:rsidP="008B5A74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</w:t>
      </w:r>
      <w:r w:rsidR="008B5A74" w:rsidRPr="008B5A74">
        <w:rPr>
          <w:sz w:val="28"/>
          <w:szCs w:val="28"/>
        </w:rPr>
        <w:t>1. Prezentarea Raportului Consiliului de Administratie cu privire la activitatea societatii si situatiile financi</w:t>
      </w:r>
      <w:r w:rsidR="000A3BD5">
        <w:rPr>
          <w:sz w:val="28"/>
          <w:szCs w:val="28"/>
        </w:rPr>
        <w:t>are anuale la data de 31.12.2023</w:t>
      </w:r>
      <w:r w:rsidR="008B5A74" w:rsidRPr="008B5A74">
        <w:rPr>
          <w:sz w:val="28"/>
          <w:szCs w:val="28"/>
        </w:rPr>
        <w:t>.</w:t>
      </w:r>
      <w:r w:rsidR="008B5A74" w:rsidRPr="008B5A74"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8B5A74" w:rsidRPr="008B5A74" w:rsidTr="008B5A74">
        <w:trPr>
          <w:trHeight w:val="512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B5A74" w:rsidRPr="008B5A74" w:rsidRDefault="000A3BD5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</w:t>
            </w:r>
            <w:r w:rsidR="008B5A74" w:rsidRPr="008B5A74">
              <w:rPr>
                <w:sz w:val="28"/>
                <w:szCs w:val="28"/>
              </w:rPr>
              <w:t>au</w:t>
            </w:r>
          </w:p>
        </w:tc>
        <w:tc>
          <w:tcPr>
            <w:tcW w:w="581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2. Prezentarea Raportului auditorului financiar extern independent cu privire la auditul situatiilor financi</w:t>
      </w:r>
      <w:r w:rsidR="000A3BD5">
        <w:rPr>
          <w:sz w:val="28"/>
          <w:szCs w:val="28"/>
        </w:rPr>
        <w:t>are anuale la data de 31.12.2023</w:t>
      </w:r>
      <w:r w:rsidRPr="008B5A74">
        <w:rPr>
          <w:sz w:val="28"/>
          <w:szCs w:val="28"/>
        </w:rPr>
        <w:t>.</w:t>
      </w:r>
    </w:p>
    <w:tbl>
      <w:tblPr>
        <w:tblW w:w="88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6"/>
        <w:gridCol w:w="1128"/>
        <w:gridCol w:w="590"/>
        <w:gridCol w:w="1727"/>
        <w:gridCol w:w="1421"/>
        <w:gridCol w:w="582"/>
        <w:gridCol w:w="1365"/>
      </w:tblGrid>
      <w:tr w:rsidR="008B5A74" w:rsidRPr="008B5A74" w:rsidTr="008B5A74">
        <w:trPr>
          <w:trHeight w:val="609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8B5A74" w:rsidRPr="008B5A74" w:rsidRDefault="000A3BD5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</w:t>
            </w:r>
            <w:r w:rsidR="008B5A74" w:rsidRPr="008B5A74">
              <w:rPr>
                <w:sz w:val="28"/>
                <w:szCs w:val="28"/>
              </w:rPr>
              <w:t>au</w:t>
            </w:r>
          </w:p>
        </w:tc>
        <w:tc>
          <w:tcPr>
            <w:tcW w:w="58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3. Prezentarea, dezbaterea si aprobarea Situatiilor financiare anuale intocmite pentru exerciti</w:t>
      </w:r>
      <w:r w:rsidR="000A3BD5">
        <w:rPr>
          <w:sz w:val="28"/>
          <w:szCs w:val="28"/>
        </w:rPr>
        <w:t>ul financiar aferent anului 2023</w:t>
      </w:r>
      <w:r w:rsidRPr="008B5A74">
        <w:rPr>
          <w:sz w:val="28"/>
          <w:szCs w:val="28"/>
        </w:rPr>
        <w:t>, compuse din: Bilant, Contul de profit si pierdere, Date informative, Situatia activelor imobilizate, Situatia modificarii capitalurilor proprii, Situatia fluxului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B5A74" w:rsidRPr="008B5A74" w:rsidTr="00F35EA0">
        <w:trPr>
          <w:trHeight w:val="599"/>
        </w:trPr>
        <w:tc>
          <w:tcPr>
            <w:tcW w:w="60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</w:t>
      </w:r>
    </w:p>
    <w:p w:rsidR="008B5A74" w:rsidRPr="008B5A74" w:rsidRDefault="008B5A74" w:rsidP="008B5A7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</w:t>
      </w:r>
      <w:r w:rsidRPr="008B5A74">
        <w:rPr>
          <w:sz w:val="28"/>
          <w:szCs w:val="28"/>
          <w:lang w:val="en-US"/>
        </w:rPr>
        <w:t xml:space="preserve">4. </w:t>
      </w:r>
      <w:proofErr w:type="spellStart"/>
      <w:r w:rsidRPr="008B5A74">
        <w:rPr>
          <w:sz w:val="28"/>
          <w:szCs w:val="28"/>
          <w:lang w:val="en-US"/>
        </w:rPr>
        <w:t>Aprobarea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repartizarii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pe</w:t>
      </w:r>
      <w:proofErr w:type="spellEnd"/>
      <w:r w:rsidRPr="008B5A74">
        <w:rPr>
          <w:sz w:val="28"/>
          <w:szCs w:val="28"/>
          <w:lang w:val="en-US"/>
        </w:rPr>
        <w:t xml:space="preserve"> </w:t>
      </w:r>
      <w:proofErr w:type="spellStart"/>
      <w:r w:rsidRPr="008B5A74">
        <w:rPr>
          <w:sz w:val="28"/>
          <w:szCs w:val="28"/>
          <w:lang w:val="en-US"/>
        </w:rPr>
        <w:t>destinatii</w:t>
      </w:r>
      <w:proofErr w:type="spellEnd"/>
      <w:r w:rsidRPr="008B5A74">
        <w:rPr>
          <w:sz w:val="28"/>
          <w:szCs w:val="28"/>
          <w:lang w:val="en-US"/>
        </w:rPr>
        <w:t xml:space="preserve"> a </w:t>
      </w:r>
      <w:proofErr w:type="spellStart"/>
      <w:r w:rsidRPr="008B5A74">
        <w:rPr>
          <w:sz w:val="28"/>
          <w:szCs w:val="28"/>
          <w:lang w:val="en-US"/>
        </w:rPr>
        <w:t>prof</w:t>
      </w:r>
      <w:r w:rsidR="000A3BD5">
        <w:rPr>
          <w:sz w:val="28"/>
          <w:szCs w:val="28"/>
          <w:lang w:val="en-US"/>
        </w:rPr>
        <w:t>itului</w:t>
      </w:r>
      <w:proofErr w:type="spellEnd"/>
      <w:r w:rsidR="000A3BD5">
        <w:rPr>
          <w:sz w:val="28"/>
          <w:szCs w:val="28"/>
          <w:lang w:val="en-US"/>
        </w:rPr>
        <w:t xml:space="preserve"> net </w:t>
      </w:r>
      <w:proofErr w:type="spellStart"/>
      <w:r w:rsidR="000A3BD5">
        <w:rPr>
          <w:sz w:val="28"/>
          <w:szCs w:val="28"/>
          <w:lang w:val="en-US"/>
        </w:rPr>
        <w:t>realizat</w:t>
      </w:r>
      <w:proofErr w:type="spellEnd"/>
      <w:r w:rsidR="000A3BD5">
        <w:rPr>
          <w:sz w:val="28"/>
          <w:szCs w:val="28"/>
          <w:lang w:val="en-US"/>
        </w:rPr>
        <w:t xml:space="preserve"> in </w:t>
      </w:r>
      <w:proofErr w:type="spellStart"/>
      <w:r w:rsidR="000A3BD5">
        <w:rPr>
          <w:sz w:val="28"/>
          <w:szCs w:val="28"/>
          <w:lang w:val="en-US"/>
        </w:rPr>
        <w:t>anul</w:t>
      </w:r>
      <w:proofErr w:type="spellEnd"/>
      <w:r w:rsidR="000A3BD5">
        <w:rPr>
          <w:sz w:val="28"/>
          <w:szCs w:val="28"/>
          <w:lang w:val="en-US"/>
        </w:rPr>
        <w:t xml:space="preserve"> 2023</w:t>
      </w:r>
      <w:r w:rsidRPr="008B5A74">
        <w:rPr>
          <w:sz w:val="28"/>
          <w:szCs w:val="28"/>
          <w:lang w:val="en-US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8B5A74" w:rsidRPr="008B5A74" w:rsidTr="00F35EA0">
        <w:trPr>
          <w:trHeight w:val="628"/>
        </w:trPr>
        <w:tc>
          <w:tcPr>
            <w:tcW w:w="60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5. Aprobarea descarcarii de gestiune a membrilor Consiliului de Administratie al societatii pentru activitatea desfasurata in exerciti</w:t>
      </w:r>
      <w:r w:rsidR="000A3BD5">
        <w:rPr>
          <w:sz w:val="28"/>
          <w:szCs w:val="28"/>
        </w:rPr>
        <w:t>ul financiar aferent anului 2023</w:t>
      </w:r>
      <w:r w:rsidRPr="008B5A74">
        <w:rPr>
          <w:sz w:val="28"/>
          <w:szCs w:val="28"/>
        </w:rPr>
        <w:t>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8B5A74" w:rsidRPr="008B5A74" w:rsidTr="00F35EA0">
        <w:trPr>
          <w:trHeight w:val="599"/>
        </w:trPr>
        <w:tc>
          <w:tcPr>
            <w:tcW w:w="604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</w:t>
      </w:r>
    </w:p>
    <w:p w:rsidR="008B5A74" w:rsidRPr="008B5A74" w:rsidRDefault="008B5A74" w:rsidP="008B5A74">
      <w:pPr>
        <w:jc w:val="both"/>
        <w:rPr>
          <w:sz w:val="28"/>
          <w:szCs w:val="28"/>
        </w:rPr>
      </w:pPr>
      <w:r w:rsidRPr="008B5A74">
        <w:rPr>
          <w:sz w:val="28"/>
          <w:szCs w:val="28"/>
        </w:rPr>
        <w:t xml:space="preserve">     6. Aprobarea politicii de remunerare a conducerii administrative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8B5A74" w:rsidRPr="008B5A74" w:rsidTr="00F35EA0">
        <w:trPr>
          <w:trHeight w:val="628"/>
        </w:trPr>
        <w:tc>
          <w:tcPr>
            <w:tcW w:w="603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0A3BD5" w:rsidP="008B5A7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7</w:t>
      </w:r>
      <w:r w:rsidR="008B5A74" w:rsidRPr="008B5A74">
        <w:rPr>
          <w:sz w:val="28"/>
          <w:szCs w:val="28"/>
        </w:rPr>
        <w:t>.</w:t>
      </w:r>
      <w:r w:rsidR="008B5A74" w:rsidRPr="008B5A74">
        <w:rPr>
          <w:b/>
          <w:sz w:val="28"/>
          <w:szCs w:val="28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Aprobarea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datei</w:t>
      </w:r>
      <w:proofErr w:type="spellEnd"/>
      <w:r>
        <w:rPr>
          <w:sz w:val="28"/>
          <w:szCs w:val="28"/>
          <w:lang w:val="en-US"/>
        </w:rPr>
        <w:t xml:space="preserve"> de 17.05.2024</w:t>
      </w:r>
      <w:r w:rsidR="008B5A74" w:rsidRPr="008B5A74">
        <w:rPr>
          <w:sz w:val="28"/>
          <w:szCs w:val="28"/>
          <w:lang w:val="en-US"/>
        </w:rPr>
        <w:t xml:space="preserve"> ca „data de </w:t>
      </w:r>
      <w:proofErr w:type="spellStart"/>
      <w:r w:rsidR="008B5A74" w:rsidRPr="008B5A74">
        <w:rPr>
          <w:sz w:val="28"/>
          <w:szCs w:val="28"/>
          <w:lang w:val="en-US"/>
        </w:rPr>
        <w:t>inregistrare</w:t>
      </w:r>
      <w:proofErr w:type="spellEnd"/>
      <w:r w:rsidR="008B5A74" w:rsidRPr="008B5A74">
        <w:rPr>
          <w:sz w:val="28"/>
          <w:szCs w:val="28"/>
          <w:lang w:val="en-US"/>
        </w:rPr>
        <w:t xml:space="preserve">” </w:t>
      </w:r>
      <w:proofErr w:type="spellStart"/>
      <w:r w:rsidR="008B5A74" w:rsidRPr="008B5A74">
        <w:rPr>
          <w:sz w:val="28"/>
          <w:szCs w:val="28"/>
          <w:lang w:val="en-US"/>
        </w:rPr>
        <w:t>pentru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identificarea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actionarilor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asupra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carora</w:t>
      </w:r>
      <w:proofErr w:type="spellEnd"/>
      <w:r w:rsidR="008B5A74" w:rsidRPr="008B5A74">
        <w:rPr>
          <w:sz w:val="28"/>
          <w:szCs w:val="28"/>
          <w:lang w:val="en-US"/>
        </w:rPr>
        <w:t xml:space="preserve"> se </w:t>
      </w:r>
      <w:proofErr w:type="spellStart"/>
      <w:r w:rsidR="008B5A74" w:rsidRPr="008B5A74">
        <w:rPr>
          <w:sz w:val="28"/>
          <w:szCs w:val="28"/>
          <w:lang w:val="en-US"/>
        </w:rPr>
        <w:t>rasfrang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efectele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hotararilor</w:t>
      </w:r>
      <w:proofErr w:type="spellEnd"/>
      <w:r w:rsidR="008B5A74" w:rsidRPr="008B5A74">
        <w:rPr>
          <w:sz w:val="28"/>
          <w:szCs w:val="28"/>
          <w:lang w:val="en-US"/>
        </w:rPr>
        <w:t xml:space="preserve"> A.G.O.A.</w:t>
      </w:r>
      <w:r w:rsidR="008B5A74" w:rsidRPr="008B5A74">
        <w:rPr>
          <w:i/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iCs/>
          <w:sz w:val="28"/>
          <w:szCs w:val="28"/>
          <w:lang w:val="en-US"/>
        </w:rPr>
        <w:t>si</w:t>
      </w:r>
      <w:proofErr w:type="spellEnd"/>
      <w:r w:rsidR="008B5A74" w:rsidRPr="008B5A74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a </w:t>
      </w:r>
      <w:proofErr w:type="spellStart"/>
      <w:r>
        <w:rPr>
          <w:sz w:val="28"/>
          <w:szCs w:val="28"/>
          <w:lang w:val="en-US"/>
        </w:rPr>
        <w:t>datei</w:t>
      </w:r>
      <w:proofErr w:type="spellEnd"/>
      <w:r>
        <w:rPr>
          <w:sz w:val="28"/>
          <w:szCs w:val="28"/>
          <w:lang w:val="en-US"/>
        </w:rPr>
        <w:t xml:space="preserve"> de 16.05.2024</w:t>
      </w:r>
      <w:r w:rsidR="008B5A74" w:rsidRPr="008B5A74">
        <w:rPr>
          <w:sz w:val="28"/>
          <w:szCs w:val="28"/>
          <w:lang w:val="en-US"/>
        </w:rPr>
        <w:t xml:space="preserve"> ca „ex–date”, in </w:t>
      </w:r>
      <w:proofErr w:type="spellStart"/>
      <w:r w:rsidR="008B5A74" w:rsidRPr="008B5A74">
        <w:rPr>
          <w:sz w:val="28"/>
          <w:szCs w:val="28"/>
          <w:lang w:val="en-US"/>
        </w:rPr>
        <w:t>conformitate</w:t>
      </w:r>
      <w:proofErr w:type="spellEnd"/>
      <w:r w:rsidR="008B5A74" w:rsidRPr="008B5A74">
        <w:rPr>
          <w:sz w:val="28"/>
          <w:szCs w:val="28"/>
          <w:lang w:val="en-US"/>
        </w:rPr>
        <w:t xml:space="preserve"> cu </w:t>
      </w:r>
      <w:proofErr w:type="spellStart"/>
      <w:r w:rsidR="008B5A74" w:rsidRPr="008B5A74">
        <w:rPr>
          <w:sz w:val="28"/>
          <w:szCs w:val="28"/>
          <w:lang w:val="en-US"/>
        </w:rPr>
        <w:t>dispozitiile</w:t>
      </w:r>
      <w:proofErr w:type="spellEnd"/>
      <w:r w:rsidR="008B5A74" w:rsidRPr="008B5A74">
        <w:rPr>
          <w:sz w:val="28"/>
          <w:szCs w:val="28"/>
          <w:lang w:val="en-US"/>
        </w:rPr>
        <w:t xml:space="preserve"> </w:t>
      </w:r>
      <w:proofErr w:type="spellStart"/>
      <w:r w:rsidR="008B5A74" w:rsidRPr="008B5A74">
        <w:rPr>
          <w:sz w:val="28"/>
          <w:szCs w:val="28"/>
          <w:lang w:val="en-US"/>
        </w:rPr>
        <w:t>Legii</w:t>
      </w:r>
      <w:proofErr w:type="spellEnd"/>
      <w:r w:rsidR="008B5A74" w:rsidRPr="008B5A74">
        <w:rPr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8B5A74" w:rsidRPr="008B5A74" w:rsidTr="00F35EA0">
        <w:trPr>
          <w:trHeight w:val="642"/>
        </w:trPr>
        <w:tc>
          <w:tcPr>
            <w:tcW w:w="60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B5A74" w:rsidRPr="008B5A74" w:rsidRDefault="008B5A74" w:rsidP="008B5A74">
      <w:pPr>
        <w:jc w:val="both"/>
        <w:rPr>
          <w:sz w:val="28"/>
          <w:szCs w:val="28"/>
        </w:rPr>
      </w:pPr>
    </w:p>
    <w:p w:rsidR="008B5A74" w:rsidRPr="008B5A74" w:rsidRDefault="000A3BD5" w:rsidP="008B5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="008B5A74" w:rsidRPr="008B5A74">
        <w:rPr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30"/>
        <w:gridCol w:w="590"/>
        <w:gridCol w:w="1729"/>
        <w:gridCol w:w="1424"/>
        <w:gridCol w:w="582"/>
        <w:gridCol w:w="1367"/>
      </w:tblGrid>
      <w:tr w:rsidR="008B5A74" w:rsidRPr="008B5A74" w:rsidTr="00F35EA0">
        <w:trPr>
          <w:trHeight w:val="628"/>
        </w:trPr>
        <w:tc>
          <w:tcPr>
            <w:tcW w:w="606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B5A74" w:rsidRPr="008B5A74" w:rsidRDefault="008B5A74" w:rsidP="008B5A74">
            <w:pPr>
              <w:jc w:val="both"/>
              <w:rPr>
                <w:sz w:val="28"/>
                <w:szCs w:val="28"/>
              </w:rPr>
            </w:pPr>
            <w:r w:rsidRPr="008B5A74">
              <w:rPr>
                <w:sz w:val="28"/>
                <w:szCs w:val="28"/>
              </w:rPr>
              <w:t>ABTINERE</w:t>
            </w:r>
          </w:p>
        </w:tc>
      </w:tr>
    </w:tbl>
    <w:p w:rsidR="008C529A" w:rsidRPr="002925CD" w:rsidRDefault="000A3BD5" w:rsidP="008B5A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B53C2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A74"/>
    <w:rsid w:val="008B5FBC"/>
    <w:rsid w:val="008C529A"/>
    <w:rsid w:val="00933A2A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2024-02-29T09:06:00Z</dcterms:created>
  <dcterms:modified xsi:type="dcterms:W3CDTF">2024-02-29T09:06:00Z</dcterms:modified>
</cp:coreProperties>
</file>