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D05CD7">
        <w:rPr>
          <w:rFonts w:cs="Arial"/>
          <w:sz w:val="28"/>
          <w:szCs w:val="28"/>
        </w:rPr>
        <w:t>07/08.07</w:t>
      </w:r>
      <w:r w:rsidR="00AC40E9">
        <w:rPr>
          <w:rFonts w:cs="Arial"/>
          <w:sz w:val="28"/>
          <w:szCs w:val="28"/>
        </w:rPr>
        <w:t>.2025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D05CD7">
        <w:rPr>
          <w:rFonts w:cs="Arial"/>
          <w:sz w:val="28"/>
          <w:szCs w:val="28"/>
        </w:rPr>
        <w:t>07/08.07</w:t>
      </w:r>
      <w:r w:rsidR="00AC40E9">
        <w:rPr>
          <w:rFonts w:cs="Arial"/>
          <w:sz w:val="28"/>
          <w:szCs w:val="28"/>
        </w:rPr>
        <w:t>.2025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D05CD7" w:rsidRPr="005742E9" w:rsidRDefault="00D05CD7" w:rsidP="00D05C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A37139">
        <w:rPr>
          <w:sz w:val="28"/>
          <w:szCs w:val="28"/>
          <w:lang w:val="en-US"/>
        </w:rPr>
        <w:t xml:space="preserve">. </w:t>
      </w:r>
      <w:proofErr w:type="spellStart"/>
      <w:r w:rsidRPr="005742E9">
        <w:rPr>
          <w:sz w:val="28"/>
          <w:szCs w:val="28"/>
          <w:lang w:val="en-US"/>
        </w:rPr>
        <w:t>Alegerea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membrilor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Consiliului</w:t>
      </w:r>
      <w:proofErr w:type="spellEnd"/>
      <w:r w:rsidRPr="005742E9">
        <w:rPr>
          <w:sz w:val="28"/>
          <w:szCs w:val="28"/>
          <w:lang w:val="en-US"/>
        </w:rPr>
        <w:t xml:space="preserve"> de </w:t>
      </w:r>
      <w:proofErr w:type="spellStart"/>
      <w:r w:rsidRPr="005742E9">
        <w:rPr>
          <w:sz w:val="28"/>
          <w:szCs w:val="28"/>
          <w:lang w:val="en-US"/>
        </w:rPr>
        <w:t>Administratie</w:t>
      </w:r>
      <w:proofErr w:type="spellEnd"/>
      <w:r w:rsidRPr="005742E9">
        <w:rPr>
          <w:sz w:val="28"/>
          <w:szCs w:val="28"/>
          <w:lang w:val="en-US"/>
        </w:rPr>
        <w:t xml:space="preserve"> al </w:t>
      </w:r>
      <w:proofErr w:type="spellStart"/>
      <w:r w:rsidRPr="005742E9">
        <w:rPr>
          <w:sz w:val="28"/>
          <w:szCs w:val="28"/>
          <w:lang w:val="en-US"/>
        </w:rPr>
        <w:t>societatii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Avioane</w:t>
      </w:r>
      <w:proofErr w:type="spellEnd"/>
      <w:r w:rsidRPr="005742E9">
        <w:rPr>
          <w:sz w:val="28"/>
          <w:szCs w:val="28"/>
          <w:lang w:val="en-US"/>
        </w:rPr>
        <w:t xml:space="preserve"> Craiova S.A., ca </w:t>
      </w:r>
      <w:proofErr w:type="spellStart"/>
      <w:r w:rsidRPr="005742E9">
        <w:rPr>
          <w:sz w:val="28"/>
          <w:szCs w:val="28"/>
          <w:lang w:val="en-US"/>
        </w:rPr>
        <w:t>urmare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gramStart"/>
      <w:r w:rsidRPr="005742E9">
        <w:rPr>
          <w:sz w:val="28"/>
          <w:szCs w:val="28"/>
          <w:lang w:val="en-US"/>
        </w:rPr>
        <w:t>a</w:t>
      </w:r>
      <w:proofErr w:type="gram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expirarii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mandatelor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actualilor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administratori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ai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societatii</w:t>
      </w:r>
      <w:proofErr w:type="spellEnd"/>
      <w:r w:rsidRPr="005742E9">
        <w:rPr>
          <w:sz w:val="28"/>
          <w:szCs w:val="28"/>
          <w:lang w:val="en-US"/>
        </w:rPr>
        <w:t>.</w:t>
      </w:r>
    </w:p>
    <w:p w:rsidR="00D05CD7" w:rsidRPr="00C456DB" w:rsidRDefault="00D05CD7" w:rsidP="00D05CD7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en-GB"/>
        </w:rPr>
        <w:t xml:space="preserve">     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D05CD7" w:rsidRPr="00C456DB" w:rsidTr="00F1556A">
        <w:trPr>
          <w:trHeight w:val="522"/>
        </w:trPr>
        <w:tc>
          <w:tcPr>
            <w:tcW w:w="611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Default="00D05CD7" w:rsidP="00D05CD7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D05CD7" w:rsidRPr="00C456DB" w:rsidRDefault="00D05CD7" w:rsidP="00D05CD7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Diaconu Iulian</w:t>
      </w:r>
    </w:p>
    <w:tbl>
      <w:tblPr>
        <w:tblW w:w="90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4"/>
        <w:gridCol w:w="1149"/>
        <w:gridCol w:w="596"/>
        <w:gridCol w:w="1761"/>
        <w:gridCol w:w="1450"/>
        <w:gridCol w:w="588"/>
        <w:gridCol w:w="1391"/>
      </w:tblGrid>
      <w:tr w:rsidR="00D05CD7" w:rsidRPr="00C456DB" w:rsidTr="00F1556A">
        <w:trPr>
          <w:trHeight w:val="612"/>
        </w:trPr>
        <w:tc>
          <w:tcPr>
            <w:tcW w:w="614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Pr="00C456DB" w:rsidRDefault="00D05CD7" w:rsidP="00D05CD7">
      <w:pPr>
        <w:jc w:val="both"/>
        <w:rPr>
          <w:b/>
          <w:bCs/>
          <w:iCs/>
          <w:sz w:val="28"/>
          <w:szCs w:val="28"/>
          <w:lang w:val="en-GB"/>
        </w:rPr>
      </w:pPr>
    </w:p>
    <w:p w:rsidR="00D05CD7" w:rsidRPr="00C456DB" w:rsidRDefault="00D05CD7" w:rsidP="00D05CD7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0"/>
        <w:gridCol w:w="591"/>
        <w:gridCol w:w="1748"/>
        <w:gridCol w:w="1441"/>
        <w:gridCol w:w="583"/>
        <w:gridCol w:w="1382"/>
      </w:tblGrid>
      <w:tr w:rsidR="00D05CD7" w:rsidRPr="00C456DB" w:rsidTr="00F1556A">
        <w:trPr>
          <w:trHeight w:val="605"/>
        </w:trPr>
        <w:tc>
          <w:tcPr>
            <w:tcW w:w="611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Default="00D05CD7" w:rsidP="00D05CD7">
      <w:pPr>
        <w:jc w:val="both"/>
        <w:rPr>
          <w:bCs/>
          <w:iCs/>
          <w:sz w:val="28"/>
          <w:szCs w:val="28"/>
          <w:lang w:val="pt-BR"/>
        </w:rPr>
      </w:pPr>
    </w:p>
    <w:p w:rsidR="00D05CD7" w:rsidRPr="00C456DB" w:rsidRDefault="00D05CD7" w:rsidP="00D05CD7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D05CD7" w:rsidRPr="00C456DB" w:rsidTr="00F1556A">
        <w:trPr>
          <w:trHeight w:val="549"/>
        </w:trPr>
        <w:tc>
          <w:tcPr>
            <w:tcW w:w="619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Pr="00C456DB" w:rsidRDefault="00D05CD7" w:rsidP="00D05CD7">
      <w:pPr>
        <w:jc w:val="both"/>
        <w:rPr>
          <w:bCs/>
          <w:iCs/>
          <w:sz w:val="28"/>
          <w:szCs w:val="28"/>
          <w:lang w:val="pt-BR"/>
        </w:rPr>
      </w:pPr>
    </w:p>
    <w:p w:rsidR="00D05CD7" w:rsidRPr="00C456DB" w:rsidRDefault="00D05CD7" w:rsidP="00D05CD7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D05CD7" w:rsidRPr="00C456DB" w:rsidTr="00F1556A">
        <w:trPr>
          <w:trHeight w:val="469"/>
        </w:trPr>
        <w:tc>
          <w:tcPr>
            <w:tcW w:w="611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D05CD7" w:rsidRPr="00C456DB" w:rsidRDefault="00D05CD7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Default="00D05CD7" w:rsidP="00D05CD7">
      <w:pPr>
        <w:jc w:val="both"/>
        <w:rPr>
          <w:sz w:val="28"/>
          <w:szCs w:val="28"/>
        </w:rPr>
      </w:pPr>
    </w:p>
    <w:p w:rsidR="00D05CD7" w:rsidRPr="00A37139" w:rsidRDefault="00D05CD7" w:rsidP="00D05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A37139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A37139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D05CD7" w:rsidRPr="00DB72AF" w:rsidTr="00F1556A">
        <w:trPr>
          <w:trHeight w:val="613"/>
        </w:trPr>
        <w:tc>
          <w:tcPr>
            <w:tcW w:w="612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D05CD7" w:rsidRPr="00A8417E" w:rsidRDefault="00D05CD7" w:rsidP="00F1556A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05CD7" w:rsidRDefault="00D05CD7" w:rsidP="00D05CD7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D05CD7" w:rsidRPr="00A37139" w:rsidRDefault="00D05CD7" w:rsidP="00D05CD7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  <w:lang w:val="en-US"/>
        </w:rPr>
        <w:t>3</w:t>
      </w:r>
      <w:r w:rsidRPr="00A37139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A37139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p w:rsidR="00D05CD7" w:rsidRPr="002A5502" w:rsidRDefault="00D05CD7" w:rsidP="00D05CD7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Cs/>
          <w:iCs/>
          <w:sz w:val="28"/>
          <w:szCs w:val="28"/>
          <w:lang w:val="en-GB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en-GB"/>
        </w:rPr>
        <w:t xml:space="preserve">a)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D05CD7" w:rsidRPr="002A5502" w:rsidTr="00F1556A">
        <w:trPr>
          <w:trHeight w:val="519"/>
        </w:trPr>
        <w:tc>
          <w:tcPr>
            <w:tcW w:w="613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Pr="002A5502" w:rsidRDefault="00D05CD7" w:rsidP="00D05CD7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D05CD7" w:rsidRPr="002A5502" w:rsidRDefault="00D05CD7" w:rsidP="00D05CD7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 xml:space="preserve">b) </w:t>
      </w:r>
      <w:r>
        <w:rPr>
          <w:rFonts w:cs="Arial"/>
          <w:bCs/>
          <w:iCs/>
          <w:sz w:val="28"/>
          <w:szCs w:val="28"/>
          <w:lang w:val="pt-BR"/>
        </w:rPr>
        <w:t>Diaconu Iulian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D05CD7" w:rsidRPr="002A5502" w:rsidTr="00F1556A">
        <w:trPr>
          <w:trHeight w:val="613"/>
        </w:trPr>
        <w:tc>
          <w:tcPr>
            <w:tcW w:w="614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Pr="002A5502" w:rsidRDefault="00D05CD7" w:rsidP="00D05CD7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D05CD7" w:rsidRPr="002A5502" w:rsidRDefault="00D05CD7" w:rsidP="00D05CD7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>c) Dina Andra-Teodora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D05CD7" w:rsidRPr="002A5502" w:rsidTr="00F1556A">
        <w:trPr>
          <w:trHeight w:val="585"/>
        </w:trPr>
        <w:tc>
          <w:tcPr>
            <w:tcW w:w="615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Pr="002A5502" w:rsidRDefault="00D05CD7" w:rsidP="00D05CD7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D05CD7" w:rsidRPr="002A5502" w:rsidRDefault="00D05CD7" w:rsidP="00D05CD7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</w:rPr>
        <w:t xml:space="preserve">d)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D05CD7" w:rsidRPr="002A5502" w:rsidTr="00F1556A">
        <w:trPr>
          <w:trHeight w:val="577"/>
        </w:trPr>
        <w:tc>
          <w:tcPr>
            <w:tcW w:w="618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Pr="002A5502" w:rsidRDefault="00D05CD7" w:rsidP="00D05CD7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D05CD7" w:rsidRPr="002A5502" w:rsidRDefault="00D05CD7" w:rsidP="00D05CD7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e) Smarandache Simona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0"/>
        <w:gridCol w:w="597"/>
        <w:gridCol w:w="1762"/>
        <w:gridCol w:w="1452"/>
        <w:gridCol w:w="589"/>
        <w:gridCol w:w="1394"/>
      </w:tblGrid>
      <w:tr w:rsidR="00D05CD7" w:rsidRPr="002A5502" w:rsidTr="00F1556A">
        <w:trPr>
          <w:trHeight w:val="636"/>
        </w:trPr>
        <w:tc>
          <w:tcPr>
            <w:tcW w:w="617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D05CD7" w:rsidRPr="002A5502" w:rsidRDefault="00D05CD7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05CD7" w:rsidRDefault="00D05CD7" w:rsidP="00D05CD7">
      <w:pPr>
        <w:widowControl w:val="0"/>
        <w:jc w:val="both"/>
        <w:rPr>
          <w:rFonts w:cs="Arial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    </w:t>
      </w:r>
    </w:p>
    <w:p w:rsidR="00D05CD7" w:rsidRPr="002A5502" w:rsidRDefault="00D05CD7" w:rsidP="00D05CD7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4</w:t>
      </w:r>
      <w:r w:rsidRPr="002A5502">
        <w:rPr>
          <w:sz w:val="28"/>
          <w:szCs w:val="28"/>
          <w:lang w:val="en-US"/>
        </w:rPr>
        <w:t xml:space="preserve">. </w:t>
      </w:r>
      <w:proofErr w:type="spellStart"/>
      <w:r w:rsidRPr="002A5502">
        <w:rPr>
          <w:sz w:val="28"/>
          <w:szCs w:val="28"/>
          <w:lang w:val="en-US"/>
        </w:rPr>
        <w:t>Stabilirea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indemnizatiei</w:t>
      </w:r>
      <w:proofErr w:type="spellEnd"/>
      <w:r w:rsidRPr="002A5502">
        <w:rPr>
          <w:sz w:val="28"/>
          <w:szCs w:val="28"/>
          <w:lang w:val="en-US"/>
        </w:rPr>
        <w:t xml:space="preserve"> brute fixe </w:t>
      </w:r>
      <w:proofErr w:type="spellStart"/>
      <w:r w:rsidRPr="002A5502">
        <w:rPr>
          <w:sz w:val="28"/>
          <w:szCs w:val="28"/>
          <w:lang w:val="en-US"/>
        </w:rPr>
        <w:t>lunare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cuvenita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administratorilor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neexecutivi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.   </w:t>
      </w:r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D05CD7" w:rsidRPr="00DB72AF" w:rsidTr="00F1556A">
        <w:trPr>
          <w:trHeight w:val="627"/>
        </w:trPr>
        <w:tc>
          <w:tcPr>
            <w:tcW w:w="621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D05CD7" w:rsidRPr="00A8417E" w:rsidRDefault="00D05CD7" w:rsidP="00F1556A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05CD7" w:rsidRDefault="00D05CD7" w:rsidP="00D05CD7">
      <w:pPr>
        <w:widowControl w:val="0"/>
        <w:jc w:val="both"/>
        <w:rPr>
          <w:rFonts w:cs="Arial"/>
          <w:sz w:val="28"/>
          <w:szCs w:val="28"/>
        </w:rPr>
      </w:pPr>
    </w:p>
    <w:p w:rsidR="00D05CD7" w:rsidRPr="00D93AB9" w:rsidRDefault="00D05CD7" w:rsidP="00D05C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5. </w:t>
      </w:r>
      <w:proofErr w:type="spellStart"/>
      <w:r w:rsidRPr="002A5502">
        <w:rPr>
          <w:sz w:val="28"/>
          <w:szCs w:val="28"/>
          <w:lang w:val="en-US"/>
        </w:rPr>
        <w:t>Aprobarea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formei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contractului</w:t>
      </w:r>
      <w:proofErr w:type="spellEnd"/>
      <w:r w:rsidRPr="002A5502">
        <w:rPr>
          <w:sz w:val="28"/>
          <w:szCs w:val="28"/>
          <w:lang w:val="en-US"/>
        </w:rPr>
        <w:t xml:space="preserve"> de </w:t>
      </w:r>
      <w:proofErr w:type="spellStart"/>
      <w:r w:rsidRPr="002A5502">
        <w:rPr>
          <w:sz w:val="28"/>
          <w:szCs w:val="28"/>
          <w:lang w:val="en-US"/>
        </w:rPr>
        <w:t>mandat</w:t>
      </w:r>
      <w:proofErr w:type="spellEnd"/>
      <w:r w:rsidRPr="002A5502">
        <w:rPr>
          <w:sz w:val="28"/>
          <w:szCs w:val="28"/>
          <w:lang w:val="en-US"/>
        </w:rPr>
        <w:t xml:space="preserve"> care </w:t>
      </w:r>
      <w:proofErr w:type="spellStart"/>
      <w:r w:rsidRPr="002A5502">
        <w:rPr>
          <w:sz w:val="28"/>
          <w:szCs w:val="28"/>
          <w:lang w:val="en-US"/>
        </w:rPr>
        <w:t>urmeaza</w:t>
      </w:r>
      <w:proofErr w:type="spellEnd"/>
      <w:r w:rsidRPr="002A5502">
        <w:rPr>
          <w:sz w:val="28"/>
          <w:szCs w:val="28"/>
          <w:lang w:val="en-US"/>
        </w:rPr>
        <w:t xml:space="preserve"> a fi </w:t>
      </w:r>
      <w:proofErr w:type="spellStart"/>
      <w:r w:rsidRPr="002A5502">
        <w:rPr>
          <w:sz w:val="28"/>
          <w:szCs w:val="28"/>
          <w:lang w:val="en-US"/>
        </w:rPr>
        <w:t>incheiat</w:t>
      </w:r>
      <w:proofErr w:type="spellEnd"/>
      <w:r w:rsidRPr="002A5502">
        <w:rPr>
          <w:sz w:val="28"/>
          <w:szCs w:val="28"/>
          <w:lang w:val="en-US"/>
        </w:rPr>
        <w:t xml:space="preserve"> cu </w:t>
      </w:r>
      <w:proofErr w:type="spellStart"/>
      <w:r w:rsidRPr="002A5502">
        <w:rPr>
          <w:sz w:val="28"/>
          <w:szCs w:val="28"/>
          <w:lang w:val="en-US"/>
        </w:rPr>
        <w:t>administratorii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Avioane</w:t>
      </w:r>
      <w:proofErr w:type="spellEnd"/>
      <w:r w:rsidRPr="002A5502">
        <w:rPr>
          <w:sz w:val="28"/>
          <w:szCs w:val="28"/>
          <w:lang w:val="en-US"/>
        </w:rPr>
        <w:t xml:space="preserve"> Craiova </w:t>
      </w:r>
      <w:proofErr w:type="gramStart"/>
      <w:r w:rsidRPr="002A5502">
        <w:rPr>
          <w:sz w:val="28"/>
          <w:szCs w:val="28"/>
          <w:lang w:val="en-US"/>
        </w:rPr>
        <w:t>S.A..</w:t>
      </w:r>
      <w:proofErr w:type="gramEnd"/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D05CD7" w:rsidRPr="00DB72AF" w:rsidTr="00F1556A">
        <w:trPr>
          <w:trHeight w:val="627"/>
        </w:trPr>
        <w:tc>
          <w:tcPr>
            <w:tcW w:w="617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D05CD7" w:rsidRPr="00A8417E" w:rsidRDefault="00D05CD7" w:rsidP="00F1556A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05CD7" w:rsidRDefault="00D05CD7" w:rsidP="00D05CD7">
      <w:pPr>
        <w:jc w:val="both"/>
        <w:rPr>
          <w:rFonts w:cs="Arial"/>
          <w:sz w:val="28"/>
          <w:szCs w:val="28"/>
        </w:rPr>
      </w:pPr>
    </w:p>
    <w:p w:rsidR="00D05CD7" w:rsidRDefault="00D05CD7" w:rsidP="00D05CD7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6</w:t>
      </w:r>
      <w:r w:rsidRPr="002A5502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en-US"/>
        </w:rPr>
        <w:t>Imputernicirea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reprezentantului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Ministerului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Economiei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Digitalizarii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Antreprenoriatului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Turismului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Avioane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en-US"/>
        </w:rPr>
        <w:t>pentru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semnarea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contractelor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en-US"/>
        </w:rPr>
        <w:t>mandat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2A5502">
        <w:rPr>
          <w:rFonts w:cs="Arial"/>
          <w:sz w:val="28"/>
          <w:szCs w:val="28"/>
          <w:lang w:val="en-US"/>
        </w:rPr>
        <w:t>administratorilor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alesi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D05CD7" w:rsidRPr="00A8417E" w:rsidTr="00F1556A">
        <w:trPr>
          <w:trHeight w:val="627"/>
        </w:trPr>
        <w:tc>
          <w:tcPr>
            <w:tcW w:w="617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D05CD7" w:rsidRPr="00A8417E" w:rsidRDefault="00D05CD7" w:rsidP="00F1556A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D05CD7" w:rsidRPr="00A8417E" w:rsidRDefault="00D05CD7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05CD7" w:rsidRDefault="00D05CD7" w:rsidP="00D05CD7">
      <w:pPr>
        <w:jc w:val="both"/>
        <w:rPr>
          <w:rFonts w:cs="Arial"/>
          <w:sz w:val="28"/>
          <w:szCs w:val="28"/>
        </w:rPr>
      </w:pPr>
    </w:p>
    <w:p w:rsidR="00D05CD7" w:rsidRPr="002A5502" w:rsidRDefault="00D05CD7" w:rsidP="00D05CD7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7.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24.07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23.07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D05CD7" w:rsidRPr="00086768" w:rsidTr="00F1556A">
        <w:trPr>
          <w:trHeight w:val="626"/>
        </w:trPr>
        <w:tc>
          <w:tcPr>
            <w:tcW w:w="611" w:type="dxa"/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D05CD7" w:rsidRPr="00086768" w:rsidRDefault="00D05CD7" w:rsidP="00F1556A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05CD7" w:rsidRDefault="00D05CD7" w:rsidP="00D05CD7">
      <w:pPr>
        <w:jc w:val="both"/>
        <w:rPr>
          <w:rFonts w:cs="Arial"/>
          <w:sz w:val="28"/>
          <w:szCs w:val="28"/>
        </w:rPr>
      </w:pPr>
    </w:p>
    <w:p w:rsidR="00D05CD7" w:rsidRPr="002A5502" w:rsidRDefault="00D05CD7" w:rsidP="00D05CD7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8</w:t>
      </w:r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D05CD7" w:rsidRPr="00DB72AF" w:rsidTr="00F1556A">
        <w:trPr>
          <w:trHeight w:val="657"/>
        </w:trPr>
        <w:tc>
          <w:tcPr>
            <w:tcW w:w="616" w:type="dxa"/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D05CD7" w:rsidRPr="00086768" w:rsidRDefault="00D05CD7" w:rsidP="00F1556A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D05CD7" w:rsidRPr="00086768" w:rsidRDefault="00D05CD7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05CD7" w:rsidRDefault="00D05CD7" w:rsidP="008C6D53">
      <w:pPr>
        <w:jc w:val="both"/>
        <w:rPr>
          <w:sz w:val="28"/>
          <w:szCs w:val="28"/>
        </w:rPr>
      </w:pPr>
      <w:bookmarkStart w:id="0" w:name="_GoBack"/>
      <w:bookmarkEnd w:id="0"/>
    </w:p>
    <w:p w:rsidR="00C031C0" w:rsidRPr="002925CD" w:rsidRDefault="00AC40E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25F79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C40E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05CD7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1D0C-E04A-4CB7-A905-8C3EDE0B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2025-06-03T07:36:00Z</dcterms:created>
  <dcterms:modified xsi:type="dcterms:W3CDTF">2025-06-03T07:36:00Z</dcterms:modified>
</cp:coreProperties>
</file>