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9" w:rsidRPr="00EC602B" w:rsidRDefault="00CF3F93" w:rsidP="00EC602B">
      <w:pPr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D0C48" w:rsidRPr="00EC602B">
        <w:rPr>
          <w:rFonts w:cs="Arial"/>
          <w:sz w:val="28"/>
          <w:szCs w:val="28"/>
        </w:rPr>
        <w:t>O.</w:t>
      </w:r>
      <w:r w:rsidR="00CB35F9">
        <w:rPr>
          <w:rFonts w:cs="Arial"/>
          <w:sz w:val="28"/>
          <w:szCs w:val="28"/>
        </w:rPr>
        <w:t>A. AVIOANE CRAIOVA S.A. DIN DATA</w:t>
      </w:r>
      <w:r w:rsidRPr="00EC602B">
        <w:rPr>
          <w:rFonts w:cs="Arial"/>
          <w:sz w:val="28"/>
          <w:szCs w:val="28"/>
        </w:rPr>
        <w:t xml:space="preserve"> DE </w:t>
      </w:r>
      <w:r w:rsidR="003A0E65">
        <w:rPr>
          <w:rFonts w:cs="Arial"/>
          <w:sz w:val="28"/>
          <w:szCs w:val="28"/>
        </w:rPr>
        <w:t>30/31</w:t>
      </w:r>
      <w:r w:rsidR="009E62AF">
        <w:rPr>
          <w:rFonts w:cs="Arial"/>
          <w:sz w:val="28"/>
          <w:szCs w:val="28"/>
        </w:rPr>
        <w:t>.03.2026</w:t>
      </w:r>
    </w:p>
    <w:p w:rsidR="00B20339" w:rsidRPr="00C031C0" w:rsidRDefault="00725A46" w:rsidP="00CF7D71">
      <w:pPr>
        <w:jc w:val="both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B20339" w:rsidRPr="00343B1A" w:rsidRDefault="00B20339" w:rsidP="00B2033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Subsemnatul, ……………………………………, </w:t>
      </w:r>
      <w:r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Pr="00B832F8">
        <w:rPr>
          <w:rFonts w:cs="Arial"/>
          <w:sz w:val="28"/>
          <w:szCs w:val="28"/>
        </w:rPr>
        <w:t xml:space="preserve">n copie prezentului buletin de vot), CNP 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Pr="00B832F8">
        <w:rPr>
          <w:rFonts w:cs="Arial"/>
          <w:sz w:val="28"/>
          <w:szCs w:val="28"/>
        </w:rPr>
        <w:t xml:space="preserve">iuni emise de AVIOANE CRAIOVA S.A., care </w:t>
      </w:r>
      <w:r>
        <w:rPr>
          <w:rFonts w:cs="Arial"/>
          <w:sz w:val="28"/>
          <w:szCs w:val="28"/>
        </w:rPr>
        <w:t>confera dreptul la …… voturi in Adunarea Generala Ordinara a Actionarilor societat</w:t>
      </w:r>
      <w:r w:rsidRPr="00B832F8">
        <w:rPr>
          <w:rFonts w:cs="Arial"/>
          <w:sz w:val="28"/>
          <w:szCs w:val="28"/>
        </w:rPr>
        <w:t>ii, exercit dr</w:t>
      </w:r>
      <w:r>
        <w:rPr>
          <w:rFonts w:cs="Arial"/>
          <w:sz w:val="28"/>
          <w:szCs w:val="28"/>
        </w:rPr>
        <w:t>eptul de vot aferent acestor act</w:t>
      </w:r>
      <w:r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Pr="00B832F8">
        <w:rPr>
          <w:rFonts w:cs="Arial"/>
          <w:sz w:val="28"/>
          <w:szCs w:val="28"/>
        </w:rPr>
        <w:t xml:space="preserve">ei A.G.O.A. convocate pentru data de </w:t>
      </w:r>
      <w:r w:rsidR="003A0E65">
        <w:rPr>
          <w:rFonts w:cs="Arial"/>
          <w:sz w:val="28"/>
          <w:szCs w:val="28"/>
        </w:rPr>
        <w:t>30/31</w:t>
      </w:r>
      <w:r w:rsidR="009E62AF">
        <w:rPr>
          <w:rFonts w:cs="Arial"/>
          <w:sz w:val="28"/>
          <w:szCs w:val="28"/>
        </w:rPr>
        <w:t>.03.2026</w:t>
      </w:r>
      <w:r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dupa cum urmeaza: </w:t>
      </w:r>
    </w:p>
    <w:p w:rsidR="003A0E65" w:rsidRPr="00AA68FD" w:rsidRDefault="003A0E65" w:rsidP="003A0E65">
      <w:pPr>
        <w:jc w:val="both"/>
        <w:rPr>
          <w:sz w:val="28"/>
          <w:szCs w:val="28"/>
        </w:rPr>
      </w:pPr>
      <w:r w:rsidRPr="00AA68FD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  </w:t>
      </w:r>
      <w:r w:rsidRPr="00AA68FD">
        <w:rPr>
          <w:sz w:val="28"/>
          <w:szCs w:val="28"/>
          <w:lang w:val="fr-FR"/>
        </w:rPr>
        <w:t xml:space="preserve">1. </w:t>
      </w:r>
      <w:proofErr w:type="spellStart"/>
      <w:r w:rsidRPr="00AA68FD">
        <w:rPr>
          <w:sz w:val="28"/>
          <w:szCs w:val="28"/>
          <w:lang w:val="fr-FR"/>
        </w:rPr>
        <w:t>Aprobarea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Planului</w:t>
      </w:r>
      <w:proofErr w:type="spellEnd"/>
      <w:r w:rsidRPr="00AA68FD">
        <w:rPr>
          <w:sz w:val="28"/>
          <w:szCs w:val="28"/>
          <w:lang w:val="fr-FR"/>
        </w:rPr>
        <w:t xml:space="preserve"> de </w:t>
      </w:r>
      <w:proofErr w:type="spellStart"/>
      <w:r w:rsidRPr="00AA68FD">
        <w:rPr>
          <w:sz w:val="28"/>
          <w:szCs w:val="28"/>
          <w:lang w:val="fr-FR"/>
        </w:rPr>
        <w:t>reorganizare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restructurare</w:t>
      </w:r>
      <w:proofErr w:type="spellEnd"/>
      <w:r w:rsidRPr="00AA68FD">
        <w:rPr>
          <w:sz w:val="28"/>
          <w:szCs w:val="28"/>
          <w:lang w:val="fr-FR"/>
        </w:rPr>
        <w:t xml:space="preserve"> si </w:t>
      </w:r>
      <w:proofErr w:type="spellStart"/>
      <w:r w:rsidRPr="00AA68FD">
        <w:rPr>
          <w:sz w:val="28"/>
          <w:szCs w:val="28"/>
          <w:lang w:val="fr-FR"/>
        </w:rPr>
        <w:t>redresare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financiara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conform</w:t>
      </w:r>
      <w:proofErr w:type="spellEnd"/>
      <w:r w:rsidRPr="00AA68FD">
        <w:rPr>
          <w:sz w:val="28"/>
          <w:szCs w:val="28"/>
          <w:lang w:val="fr-FR"/>
        </w:rPr>
        <w:t xml:space="preserve"> art. 9, </w:t>
      </w:r>
      <w:proofErr w:type="spellStart"/>
      <w:r w:rsidRPr="00AA68FD">
        <w:rPr>
          <w:sz w:val="28"/>
          <w:szCs w:val="28"/>
          <w:lang w:val="fr-FR"/>
        </w:rPr>
        <w:t>alin</w:t>
      </w:r>
      <w:proofErr w:type="spellEnd"/>
      <w:r w:rsidRPr="00AA68FD">
        <w:rPr>
          <w:sz w:val="28"/>
          <w:szCs w:val="28"/>
          <w:lang w:val="fr-FR"/>
        </w:rPr>
        <w:t xml:space="preserve">. (2^3) </w:t>
      </w:r>
      <w:proofErr w:type="gramStart"/>
      <w:r w:rsidRPr="00AA68FD">
        <w:rPr>
          <w:sz w:val="28"/>
          <w:szCs w:val="28"/>
          <w:lang w:val="fr-FR"/>
        </w:rPr>
        <w:t>si</w:t>
      </w:r>
      <w:proofErr w:type="gramEnd"/>
      <w:r w:rsidRPr="00AA68FD">
        <w:rPr>
          <w:sz w:val="28"/>
          <w:szCs w:val="28"/>
          <w:lang w:val="fr-FR"/>
        </w:rPr>
        <w:t xml:space="preserve"> (2</w:t>
      </w:r>
      <w:r w:rsidRPr="00AA68FD">
        <w:rPr>
          <w:sz w:val="28"/>
          <w:szCs w:val="28"/>
        </w:rPr>
        <w:t>^4) din O.G. nr. 26/2013 privind intarirea disciplinei financiare la nivelul unor operatori economici la care statul sau unitatile administrativ-teritoriale sunt actionari unici ori majoritari sau detin direct ori indirect o participatie majoritara.</w:t>
      </w:r>
    </w:p>
    <w:tbl>
      <w:tblPr>
        <w:tblW w:w="898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7"/>
        <w:gridCol w:w="1145"/>
        <w:gridCol w:w="597"/>
        <w:gridCol w:w="1752"/>
        <w:gridCol w:w="1443"/>
        <w:gridCol w:w="589"/>
        <w:gridCol w:w="1386"/>
      </w:tblGrid>
      <w:tr w:rsidR="009E62AF" w:rsidRPr="009E62AF" w:rsidTr="003A0E65">
        <w:trPr>
          <w:trHeight w:val="597"/>
        </w:trPr>
        <w:tc>
          <w:tcPr>
            <w:tcW w:w="613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sau</w:t>
            </w:r>
          </w:p>
        </w:tc>
        <w:tc>
          <w:tcPr>
            <w:tcW w:w="597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IMPOTRIVA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ABTINERE</w:t>
            </w:r>
          </w:p>
        </w:tc>
      </w:tr>
    </w:tbl>
    <w:p w:rsidR="009E62AF" w:rsidRPr="009E62AF" w:rsidRDefault="009E62AF" w:rsidP="009E62AF">
      <w:pPr>
        <w:jc w:val="both"/>
        <w:rPr>
          <w:sz w:val="28"/>
          <w:szCs w:val="28"/>
        </w:rPr>
      </w:pPr>
    </w:p>
    <w:p w:rsidR="009E62AF" w:rsidRPr="009E62AF" w:rsidRDefault="003A0E65" w:rsidP="009E62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2</w:t>
      </w:r>
      <w:r w:rsidR="009E62AF" w:rsidRPr="009E62AF">
        <w:rPr>
          <w:sz w:val="28"/>
          <w:szCs w:val="28"/>
          <w:lang w:val="fr-FR"/>
        </w:rPr>
        <w:t xml:space="preserve">.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17.04</w:t>
      </w:r>
      <w:r w:rsidR="009E62AF" w:rsidRPr="009E62AF">
        <w:rPr>
          <w:sz w:val="28"/>
          <w:szCs w:val="28"/>
          <w:lang w:val="fr-FR"/>
        </w:rPr>
        <w:t xml:space="preserve">.2026 ca „data de </w:t>
      </w:r>
      <w:proofErr w:type="spellStart"/>
      <w:r w:rsidR="009E62AF" w:rsidRPr="009E62AF">
        <w:rPr>
          <w:sz w:val="28"/>
          <w:szCs w:val="28"/>
          <w:lang w:val="fr-FR"/>
        </w:rPr>
        <w:t>inregistrare</w:t>
      </w:r>
      <w:proofErr w:type="spellEnd"/>
      <w:r w:rsidR="009E62AF" w:rsidRPr="009E62AF">
        <w:rPr>
          <w:sz w:val="28"/>
          <w:szCs w:val="28"/>
          <w:lang w:val="fr-FR"/>
        </w:rPr>
        <w:t xml:space="preserve">” </w:t>
      </w:r>
      <w:proofErr w:type="spellStart"/>
      <w:r w:rsidR="009E62AF" w:rsidRPr="009E62AF">
        <w:rPr>
          <w:sz w:val="28"/>
          <w:szCs w:val="28"/>
          <w:lang w:val="fr-FR"/>
        </w:rPr>
        <w:t>pentru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identificarea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actionarilor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asupra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carora</w:t>
      </w:r>
      <w:proofErr w:type="spellEnd"/>
      <w:r w:rsidR="009E62AF" w:rsidRPr="009E62AF">
        <w:rPr>
          <w:sz w:val="28"/>
          <w:szCs w:val="28"/>
          <w:lang w:val="fr-FR"/>
        </w:rPr>
        <w:t xml:space="preserve"> se </w:t>
      </w:r>
      <w:proofErr w:type="spellStart"/>
      <w:r w:rsidR="009E62AF" w:rsidRPr="009E62AF">
        <w:rPr>
          <w:sz w:val="28"/>
          <w:szCs w:val="28"/>
          <w:lang w:val="fr-FR"/>
        </w:rPr>
        <w:t>rasfrang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efectele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hotar</w:t>
      </w:r>
      <w:r>
        <w:rPr>
          <w:sz w:val="28"/>
          <w:szCs w:val="28"/>
          <w:lang w:val="fr-FR"/>
        </w:rPr>
        <w:t>arilor</w:t>
      </w:r>
      <w:proofErr w:type="spellEnd"/>
      <w:r>
        <w:rPr>
          <w:sz w:val="28"/>
          <w:szCs w:val="28"/>
          <w:lang w:val="fr-FR"/>
        </w:rPr>
        <w:t xml:space="preserve"> A.G.O.A. si a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16.04</w:t>
      </w:r>
      <w:r w:rsidR="009E62AF" w:rsidRPr="009E62AF">
        <w:rPr>
          <w:sz w:val="28"/>
          <w:szCs w:val="28"/>
          <w:lang w:val="fr-FR"/>
        </w:rPr>
        <w:t xml:space="preserve">.2026 ca „ex–date”, in </w:t>
      </w:r>
      <w:proofErr w:type="spellStart"/>
      <w:r w:rsidR="009E62AF" w:rsidRPr="009E62AF">
        <w:rPr>
          <w:sz w:val="28"/>
          <w:szCs w:val="28"/>
          <w:lang w:val="fr-FR"/>
        </w:rPr>
        <w:t>conformitate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cu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dispozitiile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Legii</w:t>
      </w:r>
      <w:proofErr w:type="spellEnd"/>
      <w:r w:rsidR="009E62AF" w:rsidRPr="009E62AF">
        <w:rPr>
          <w:sz w:val="28"/>
          <w:szCs w:val="28"/>
          <w:lang w:val="fr-FR"/>
        </w:rPr>
        <w:t xml:space="preserve"> nr. 24/2017.</w:t>
      </w:r>
    </w:p>
    <w:tbl>
      <w:tblPr>
        <w:tblW w:w="907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1473"/>
        <w:gridCol w:w="1156"/>
        <w:gridCol w:w="604"/>
        <w:gridCol w:w="1771"/>
        <w:gridCol w:w="1456"/>
        <w:gridCol w:w="596"/>
        <w:gridCol w:w="1399"/>
      </w:tblGrid>
      <w:tr w:rsidR="009E62AF" w:rsidRPr="009E62AF" w:rsidTr="003A0E65">
        <w:trPr>
          <w:trHeight w:val="581"/>
        </w:trPr>
        <w:tc>
          <w:tcPr>
            <w:tcW w:w="618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sau</w:t>
            </w:r>
          </w:p>
        </w:tc>
        <w:tc>
          <w:tcPr>
            <w:tcW w:w="604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IMPOTRIVA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ABTINERE</w:t>
            </w:r>
          </w:p>
        </w:tc>
      </w:tr>
    </w:tbl>
    <w:p w:rsidR="009E62AF" w:rsidRPr="009E62AF" w:rsidRDefault="009E62AF" w:rsidP="009E62AF">
      <w:pPr>
        <w:jc w:val="both"/>
        <w:rPr>
          <w:sz w:val="28"/>
          <w:szCs w:val="28"/>
        </w:rPr>
      </w:pPr>
    </w:p>
    <w:p w:rsidR="009E62AF" w:rsidRPr="009E62AF" w:rsidRDefault="003A0E65" w:rsidP="009E62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3</w:t>
      </w:r>
      <w:bookmarkStart w:id="0" w:name="_GoBack"/>
      <w:bookmarkEnd w:id="0"/>
      <w:r w:rsidR="009E62AF" w:rsidRPr="009E62AF">
        <w:rPr>
          <w:sz w:val="28"/>
          <w:szCs w:val="28"/>
          <w:lang w:val="fr-FR"/>
        </w:rPr>
        <w:t xml:space="preserve">. </w:t>
      </w:r>
      <w:proofErr w:type="spellStart"/>
      <w:r w:rsidR="009E62AF" w:rsidRPr="009E62AF">
        <w:rPr>
          <w:sz w:val="28"/>
          <w:szCs w:val="28"/>
          <w:lang w:val="fr-FR"/>
        </w:rPr>
        <w:t>Imputernicirea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Presedintelui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Consiliului</w:t>
      </w:r>
      <w:proofErr w:type="spellEnd"/>
      <w:r w:rsidR="009E62AF" w:rsidRPr="009E62AF">
        <w:rPr>
          <w:sz w:val="28"/>
          <w:szCs w:val="28"/>
          <w:lang w:val="fr-FR"/>
        </w:rPr>
        <w:t xml:space="preserve"> de </w:t>
      </w:r>
      <w:proofErr w:type="spellStart"/>
      <w:r w:rsidR="009E62AF" w:rsidRPr="009E62AF">
        <w:rPr>
          <w:sz w:val="28"/>
          <w:szCs w:val="28"/>
          <w:lang w:val="fr-FR"/>
        </w:rPr>
        <w:t>Administratie</w:t>
      </w:r>
      <w:proofErr w:type="spellEnd"/>
      <w:r w:rsidR="009E62AF" w:rsidRPr="009E62AF">
        <w:rPr>
          <w:sz w:val="28"/>
          <w:szCs w:val="28"/>
          <w:lang w:val="fr-FR"/>
        </w:rPr>
        <w:t xml:space="preserve"> al </w:t>
      </w:r>
      <w:proofErr w:type="spellStart"/>
      <w:r w:rsidR="009E62AF" w:rsidRPr="009E62AF">
        <w:rPr>
          <w:sz w:val="28"/>
          <w:szCs w:val="28"/>
          <w:lang w:val="fr-FR"/>
        </w:rPr>
        <w:t>societatii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Avioane</w:t>
      </w:r>
      <w:proofErr w:type="spellEnd"/>
      <w:r w:rsidR="009E62AF" w:rsidRPr="009E62AF">
        <w:rPr>
          <w:sz w:val="28"/>
          <w:szCs w:val="28"/>
          <w:lang w:val="fr-FR"/>
        </w:rPr>
        <w:t xml:space="preserve"> Craiova S.A. </w:t>
      </w:r>
      <w:proofErr w:type="spellStart"/>
      <w:r w:rsidR="009E62AF" w:rsidRPr="009E62AF">
        <w:rPr>
          <w:sz w:val="28"/>
          <w:szCs w:val="28"/>
          <w:lang w:val="fr-FR"/>
        </w:rPr>
        <w:t>pentru</w:t>
      </w:r>
      <w:proofErr w:type="spellEnd"/>
      <w:r w:rsidR="009E62AF" w:rsidRPr="009E62AF">
        <w:rPr>
          <w:sz w:val="28"/>
          <w:szCs w:val="28"/>
          <w:lang w:val="fr-FR"/>
        </w:rPr>
        <w:t xml:space="preserve"> a </w:t>
      </w:r>
      <w:proofErr w:type="spellStart"/>
      <w:r w:rsidR="009E62AF" w:rsidRPr="009E62AF">
        <w:rPr>
          <w:sz w:val="28"/>
          <w:szCs w:val="28"/>
          <w:lang w:val="fr-FR"/>
        </w:rPr>
        <w:t>efectua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toate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demersurile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necesare</w:t>
      </w:r>
      <w:proofErr w:type="spellEnd"/>
      <w:r w:rsidR="009E62AF" w:rsidRPr="009E62AF">
        <w:rPr>
          <w:sz w:val="28"/>
          <w:szCs w:val="28"/>
          <w:lang w:val="fr-FR"/>
        </w:rPr>
        <w:t xml:space="preserve"> in </w:t>
      </w:r>
      <w:proofErr w:type="spellStart"/>
      <w:r w:rsidR="009E62AF" w:rsidRPr="009E62AF">
        <w:rPr>
          <w:sz w:val="28"/>
          <w:szCs w:val="28"/>
          <w:lang w:val="fr-FR"/>
        </w:rPr>
        <w:t>vederea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inregistrarii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hotararilor</w:t>
      </w:r>
      <w:proofErr w:type="spellEnd"/>
      <w:r w:rsidR="009E62AF" w:rsidRPr="009E62AF">
        <w:rPr>
          <w:sz w:val="28"/>
          <w:szCs w:val="28"/>
          <w:lang w:val="fr-FR"/>
        </w:rPr>
        <w:t xml:space="preserve"> A.G.O.A. si </w:t>
      </w:r>
      <w:proofErr w:type="spellStart"/>
      <w:r w:rsidR="009E62AF" w:rsidRPr="009E62AF">
        <w:rPr>
          <w:sz w:val="28"/>
          <w:szCs w:val="28"/>
          <w:lang w:val="fr-FR"/>
        </w:rPr>
        <w:t>indeplinirii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tuturor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formalitatilor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necesare</w:t>
      </w:r>
      <w:proofErr w:type="spellEnd"/>
      <w:r w:rsidR="009E62AF" w:rsidRPr="009E62AF">
        <w:rPr>
          <w:sz w:val="28"/>
          <w:szCs w:val="28"/>
          <w:lang w:val="fr-FR"/>
        </w:rPr>
        <w:t xml:space="preserve"> in </w:t>
      </w:r>
      <w:proofErr w:type="spellStart"/>
      <w:r w:rsidR="009E62AF" w:rsidRPr="009E62AF">
        <w:rPr>
          <w:sz w:val="28"/>
          <w:szCs w:val="28"/>
          <w:lang w:val="fr-FR"/>
        </w:rPr>
        <w:t>fata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autoritatilor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competente</w:t>
      </w:r>
      <w:proofErr w:type="spellEnd"/>
      <w:r w:rsidR="009E62AF" w:rsidRPr="009E62AF">
        <w:rPr>
          <w:sz w:val="28"/>
          <w:szCs w:val="28"/>
          <w:lang w:val="fr-FR"/>
        </w:rPr>
        <w:t xml:space="preserve">, </w:t>
      </w:r>
      <w:proofErr w:type="spellStart"/>
      <w:r w:rsidR="009E62AF" w:rsidRPr="009E62AF">
        <w:rPr>
          <w:sz w:val="28"/>
          <w:szCs w:val="28"/>
          <w:lang w:val="fr-FR"/>
        </w:rPr>
        <w:t>incluzand</w:t>
      </w:r>
      <w:proofErr w:type="spellEnd"/>
      <w:r w:rsidR="009E62AF" w:rsidRPr="009E62AF">
        <w:rPr>
          <w:sz w:val="28"/>
          <w:szCs w:val="28"/>
          <w:lang w:val="fr-FR"/>
        </w:rPr>
        <w:t xml:space="preserve">, dar </w:t>
      </w:r>
      <w:proofErr w:type="spellStart"/>
      <w:r w:rsidR="009E62AF" w:rsidRPr="009E62AF">
        <w:rPr>
          <w:sz w:val="28"/>
          <w:szCs w:val="28"/>
          <w:lang w:val="fr-FR"/>
        </w:rPr>
        <w:t>fara</w:t>
      </w:r>
      <w:proofErr w:type="spellEnd"/>
      <w:r w:rsidR="009E62AF" w:rsidRPr="009E62AF">
        <w:rPr>
          <w:sz w:val="28"/>
          <w:szCs w:val="28"/>
          <w:lang w:val="fr-FR"/>
        </w:rPr>
        <w:t xml:space="preserve"> a se limita la </w:t>
      </w:r>
      <w:proofErr w:type="spellStart"/>
      <w:r w:rsidR="009E62AF" w:rsidRPr="009E62AF">
        <w:rPr>
          <w:sz w:val="28"/>
          <w:szCs w:val="28"/>
          <w:lang w:val="fr-FR"/>
        </w:rPr>
        <w:t>Oficiul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Registrului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Comertului</w:t>
      </w:r>
      <w:proofErr w:type="spellEnd"/>
      <w:r w:rsidR="009E62AF" w:rsidRPr="009E62AF">
        <w:rPr>
          <w:sz w:val="28"/>
          <w:szCs w:val="28"/>
          <w:lang w:val="fr-FR"/>
        </w:rPr>
        <w:t xml:space="preserve">, ASF, BVB. </w:t>
      </w:r>
      <w:proofErr w:type="spellStart"/>
      <w:r w:rsidR="009E62AF" w:rsidRPr="009E62AF">
        <w:rPr>
          <w:sz w:val="28"/>
          <w:szCs w:val="28"/>
          <w:lang w:val="fr-FR"/>
        </w:rPr>
        <w:t>Mandatarul</w:t>
      </w:r>
      <w:proofErr w:type="spellEnd"/>
      <w:r w:rsidR="009E62AF" w:rsidRPr="009E62AF">
        <w:rPr>
          <w:sz w:val="28"/>
          <w:szCs w:val="28"/>
          <w:lang w:val="fr-FR"/>
        </w:rPr>
        <w:t xml:space="preserve"> sus </w:t>
      </w:r>
      <w:proofErr w:type="spellStart"/>
      <w:r w:rsidR="009E62AF" w:rsidRPr="009E62AF">
        <w:rPr>
          <w:sz w:val="28"/>
          <w:szCs w:val="28"/>
          <w:lang w:val="fr-FR"/>
        </w:rPr>
        <w:t>mentionat</w:t>
      </w:r>
      <w:proofErr w:type="spellEnd"/>
      <w:r w:rsidR="009E62AF" w:rsidRPr="009E62AF">
        <w:rPr>
          <w:sz w:val="28"/>
          <w:szCs w:val="28"/>
          <w:lang w:val="fr-FR"/>
        </w:rPr>
        <w:t xml:space="preserve"> va </w:t>
      </w:r>
      <w:proofErr w:type="spellStart"/>
      <w:r w:rsidR="009E62AF" w:rsidRPr="009E62AF">
        <w:rPr>
          <w:sz w:val="28"/>
          <w:szCs w:val="28"/>
          <w:lang w:val="fr-FR"/>
        </w:rPr>
        <w:t>putea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delega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puterile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acordate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conform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celor</w:t>
      </w:r>
      <w:proofErr w:type="spellEnd"/>
      <w:r w:rsidR="009E62AF" w:rsidRPr="009E62AF">
        <w:rPr>
          <w:sz w:val="28"/>
          <w:szCs w:val="28"/>
          <w:lang w:val="fr-FR"/>
        </w:rPr>
        <w:t xml:space="preserve"> de mai sus </w:t>
      </w:r>
      <w:proofErr w:type="spellStart"/>
      <w:r w:rsidR="009E62AF" w:rsidRPr="009E62AF">
        <w:rPr>
          <w:sz w:val="28"/>
          <w:szCs w:val="28"/>
          <w:lang w:val="fr-FR"/>
        </w:rPr>
        <w:t>unei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alte</w:t>
      </w:r>
      <w:proofErr w:type="spellEnd"/>
      <w:r w:rsidR="009E62AF" w:rsidRPr="009E62AF">
        <w:rPr>
          <w:sz w:val="28"/>
          <w:szCs w:val="28"/>
          <w:lang w:val="fr-FR"/>
        </w:rPr>
        <w:t xml:space="preserve"> </w:t>
      </w:r>
      <w:proofErr w:type="spellStart"/>
      <w:r w:rsidR="009E62AF" w:rsidRPr="009E62AF">
        <w:rPr>
          <w:sz w:val="28"/>
          <w:szCs w:val="28"/>
          <w:lang w:val="fr-FR"/>
        </w:rPr>
        <w:t>persoane</w:t>
      </w:r>
      <w:proofErr w:type="spellEnd"/>
      <w:r w:rsidR="009E62AF" w:rsidRPr="009E62AF">
        <w:rPr>
          <w:sz w:val="28"/>
          <w:szCs w:val="28"/>
          <w:lang w:val="fr-FR"/>
        </w:rPr>
        <w:t xml:space="preserve">, </w:t>
      </w:r>
      <w:proofErr w:type="spellStart"/>
      <w:r w:rsidR="009E62AF" w:rsidRPr="009E62AF">
        <w:rPr>
          <w:sz w:val="28"/>
          <w:szCs w:val="28"/>
          <w:lang w:val="fr-FR"/>
        </w:rPr>
        <w:t>salariata</w:t>
      </w:r>
      <w:proofErr w:type="spellEnd"/>
      <w:r w:rsidR="009E62AF" w:rsidRPr="009E62AF">
        <w:rPr>
          <w:sz w:val="28"/>
          <w:szCs w:val="28"/>
          <w:lang w:val="fr-FR"/>
        </w:rPr>
        <w:t xml:space="preserve"> a </w:t>
      </w:r>
      <w:proofErr w:type="spellStart"/>
      <w:r w:rsidR="009E62AF" w:rsidRPr="009E62AF">
        <w:rPr>
          <w:sz w:val="28"/>
          <w:szCs w:val="28"/>
          <w:lang w:val="fr-FR"/>
        </w:rPr>
        <w:t>societatii</w:t>
      </w:r>
      <w:proofErr w:type="spellEnd"/>
      <w:r w:rsidR="009E62AF" w:rsidRPr="009E62AF">
        <w:rPr>
          <w:sz w:val="28"/>
          <w:szCs w:val="28"/>
          <w:lang w:val="fr-FR"/>
        </w:rPr>
        <w:t>.</w:t>
      </w:r>
    </w:p>
    <w:tbl>
      <w:tblPr>
        <w:tblW w:w="88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435"/>
        <w:gridCol w:w="1128"/>
        <w:gridCol w:w="588"/>
        <w:gridCol w:w="1727"/>
        <w:gridCol w:w="1421"/>
        <w:gridCol w:w="580"/>
        <w:gridCol w:w="1364"/>
      </w:tblGrid>
      <w:tr w:rsidR="009E62AF" w:rsidRPr="009E62AF" w:rsidTr="009E62AF">
        <w:trPr>
          <w:trHeight w:val="641"/>
        </w:trPr>
        <w:tc>
          <w:tcPr>
            <w:tcW w:w="603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IMPOTRIVA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sau</w:t>
            </w:r>
          </w:p>
        </w:tc>
        <w:tc>
          <w:tcPr>
            <w:tcW w:w="580" w:type="dxa"/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bottom w:val="nil"/>
              <w:right w:val="nil"/>
            </w:tcBorders>
          </w:tcPr>
          <w:p w:rsidR="009E62AF" w:rsidRPr="009E62AF" w:rsidRDefault="009E62AF" w:rsidP="009E62AF">
            <w:pPr>
              <w:jc w:val="both"/>
              <w:rPr>
                <w:sz w:val="28"/>
                <w:szCs w:val="28"/>
              </w:rPr>
            </w:pPr>
            <w:r w:rsidRPr="009E62AF">
              <w:rPr>
                <w:sz w:val="28"/>
                <w:szCs w:val="28"/>
              </w:rPr>
              <w:t>ABTINERE</w:t>
            </w:r>
          </w:p>
        </w:tc>
      </w:tr>
    </w:tbl>
    <w:p w:rsidR="009E62AF" w:rsidRPr="009E62AF" w:rsidRDefault="009E62AF" w:rsidP="009E62AF">
      <w:pPr>
        <w:jc w:val="both"/>
        <w:rPr>
          <w:sz w:val="28"/>
          <w:szCs w:val="28"/>
        </w:rPr>
      </w:pPr>
    </w:p>
    <w:p w:rsidR="00C031C0" w:rsidRPr="002925CD" w:rsidRDefault="00AC40E9" w:rsidP="008C6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1C0" w:rsidRPr="002925CD">
        <w:rPr>
          <w:sz w:val="28"/>
          <w:szCs w:val="28"/>
        </w:rPr>
        <w:t xml:space="preserve">Numele si prenumele ........................  </w:t>
      </w:r>
    </w:p>
    <w:p w:rsidR="00C031C0" w:rsidRPr="002925CD" w:rsidRDefault="00C031C0" w:rsidP="00C031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B158B5" w:rsidRPr="00B158B5" w:rsidRDefault="00C031C0" w:rsidP="00C031C0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sectPr w:rsidR="00B158B5" w:rsidRPr="00B158B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0D4D"/>
    <w:rsid w:val="00025F0B"/>
    <w:rsid w:val="000C0347"/>
    <w:rsid w:val="00127D37"/>
    <w:rsid w:val="00144B88"/>
    <w:rsid w:val="00171604"/>
    <w:rsid w:val="00177A68"/>
    <w:rsid w:val="001D0FDD"/>
    <w:rsid w:val="001F7C38"/>
    <w:rsid w:val="0029079E"/>
    <w:rsid w:val="002B4068"/>
    <w:rsid w:val="002C379A"/>
    <w:rsid w:val="003A0E65"/>
    <w:rsid w:val="003C7FF3"/>
    <w:rsid w:val="003E13F1"/>
    <w:rsid w:val="00517F78"/>
    <w:rsid w:val="00535CA6"/>
    <w:rsid w:val="00545106"/>
    <w:rsid w:val="00556EA6"/>
    <w:rsid w:val="005E258B"/>
    <w:rsid w:val="006C5306"/>
    <w:rsid w:val="00725A46"/>
    <w:rsid w:val="00725F79"/>
    <w:rsid w:val="00790568"/>
    <w:rsid w:val="008A7859"/>
    <w:rsid w:val="008B4CB3"/>
    <w:rsid w:val="008C6D53"/>
    <w:rsid w:val="008D0C48"/>
    <w:rsid w:val="00933A2A"/>
    <w:rsid w:val="00941AC0"/>
    <w:rsid w:val="0095237D"/>
    <w:rsid w:val="009C17FE"/>
    <w:rsid w:val="009E62AF"/>
    <w:rsid w:val="00A35199"/>
    <w:rsid w:val="00AC40E9"/>
    <w:rsid w:val="00AF55A9"/>
    <w:rsid w:val="00B158B5"/>
    <w:rsid w:val="00B20339"/>
    <w:rsid w:val="00B221FD"/>
    <w:rsid w:val="00B5032C"/>
    <w:rsid w:val="00BC4282"/>
    <w:rsid w:val="00C031C0"/>
    <w:rsid w:val="00C34858"/>
    <w:rsid w:val="00C52013"/>
    <w:rsid w:val="00C56A8E"/>
    <w:rsid w:val="00C61260"/>
    <w:rsid w:val="00C770A5"/>
    <w:rsid w:val="00C81102"/>
    <w:rsid w:val="00C975BA"/>
    <w:rsid w:val="00CB35F9"/>
    <w:rsid w:val="00CF3F93"/>
    <w:rsid w:val="00CF7D71"/>
    <w:rsid w:val="00D05CD7"/>
    <w:rsid w:val="00D60E2D"/>
    <w:rsid w:val="00D77B8C"/>
    <w:rsid w:val="00DB014A"/>
    <w:rsid w:val="00DC62FE"/>
    <w:rsid w:val="00DD0313"/>
    <w:rsid w:val="00DF256B"/>
    <w:rsid w:val="00E71B0D"/>
    <w:rsid w:val="00E95B8A"/>
    <w:rsid w:val="00EA2DDD"/>
    <w:rsid w:val="00EB7791"/>
    <w:rsid w:val="00EC602B"/>
    <w:rsid w:val="00ED5B8E"/>
    <w:rsid w:val="00F10084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7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779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1149-DA1D-409D-B748-284D8FA6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2026-02-26T15:29:00Z</dcterms:created>
  <dcterms:modified xsi:type="dcterms:W3CDTF">2026-02-26T15:29:00Z</dcterms:modified>
</cp:coreProperties>
</file>